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1775B2" w14:textId="440D6BEE" w:rsidR="00761A13" w:rsidRDefault="00A1196B" w:rsidP="00A1196B">
      <w:pPr>
        <w:spacing w:line="360" w:lineRule="auto"/>
        <w:jc w:val="both"/>
        <w:rPr>
          <w:sz w:val="28"/>
          <w:lang w:val="en-US"/>
        </w:rPr>
      </w:pPr>
      <w:r w:rsidRPr="00975EA6">
        <w:rPr>
          <w:b/>
          <w:sz w:val="28"/>
          <w:lang w:val="en-US"/>
        </w:rPr>
        <w:t>Press release</w:t>
      </w:r>
      <w:r w:rsidR="00C23915">
        <w:rPr>
          <w:b/>
          <w:sz w:val="28"/>
          <w:lang w:val="en-US"/>
        </w:rPr>
        <w:tab/>
      </w:r>
      <w:r w:rsidR="00C23915">
        <w:rPr>
          <w:b/>
          <w:sz w:val="28"/>
          <w:lang w:val="en-US"/>
        </w:rPr>
        <w:tab/>
      </w:r>
      <w:r w:rsidR="00C23915">
        <w:rPr>
          <w:b/>
          <w:sz w:val="28"/>
          <w:lang w:val="en-US"/>
        </w:rPr>
        <w:tab/>
      </w:r>
      <w:r w:rsidR="00C23915">
        <w:rPr>
          <w:b/>
          <w:sz w:val="28"/>
          <w:lang w:val="en-US"/>
        </w:rPr>
        <w:tab/>
      </w:r>
      <w:r w:rsidR="00C23915">
        <w:rPr>
          <w:b/>
          <w:sz w:val="28"/>
          <w:lang w:val="en-US"/>
        </w:rPr>
        <w:tab/>
      </w:r>
      <w:r w:rsidR="00C23915">
        <w:rPr>
          <w:b/>
          <w:sz w:val="28"/>
          <w:lang w:val="en-US"/>
        </w:rPr>
        <w:tab/>
      </w:r>
      <w:r w:rsidR="00C23915">
        <w:rPr>
          <w:b/>
          <w:sz w:val="28"/>
          <w:lang w:val="en-US"/>
        </w:rPr>
        <w:tab/>
      </w:r>
      <w:r w:rsidR="00C23915">
        <w:rPr>
          <w:b/>
          <w:sz w:val="28"/>
          <w:lang w:val="en-US"/>
        </w:rPr>
        <w:tab/>
      </w:r>
      <w:r w:rsidR="00C23915">
        <w:rPr>
          <w:b/>
          <w:sz w:val="28"/>
          <w:lang w:val="en-US"/>
        </w:rPr>
        <w:tab/>
      </w:r>
      <w:r w:rsidR="00C23915">
        <w:rPr>
          <w:sz w:val="28"/>
          <w:lang w:val="en-US"/>
        </w:rPr>
        <w:t>28. 6. 2022</w:t>
      </w:r>
    </w:p>
    <w:p w14:paraId="51F25164" w14:textId="2DB573A5" w:rsidR="00761A13" w:rsidRDefault="00761A13" w:rsidP="00761A13">
      <w:pPr>
        <w:rPr>
          <w:sz w:val="28"/>
          <w:lang w:val="en-US"/>
        </w:rPr>
      </w:pPr>
    </w:p>
    <w:p w14:paraId="017DD467" w14:textId="77777777" w:rsidR="00761A13" w:rsidRPr="00761A13" w:rsidRDefault="00761A13" w:rsidP="00CA1703">
      <w:pPr>
        <w:pStyle w:val="Nadpis1"/>
        <w:jc w:val="both"/>
        <w:rPr>
          <w:rFonts w:eastAsia="Calibri" w:cs="Arial"/>
          <w:bCs/>
          <w:color w:val="000000"/>
          <w:lang w:val="sk-SK" w:eastAsia="cs-CZ"/>
        </w:rPr>
      </w:pPr>
      <w:r w:rsidRPr="00761A13">
        <w:rPr>
          <w:rFonts w:eastAsia="Calibri" w:cs="Arial"/>
          <w:bCs/>
          <w:color w:val="000000"/>
          <w:lang w:val="sk-SK" w:eastAsia="cs-CZ"/>
        </w:rPr>
        <w:t>S DACHSEROM na južnej trase: celokamiónové prepravy z Číny do Európy</w:t>
      </w:r>
    </w:p>
    <w:p w14:paraId="3EF192C8" w14:textId="200E0001" w:rsidR="00761A13" w:rsidRPr="00761A13" w:rsidRDefault="00761A13" w:rsidP="00CA1703">
      <w:pPr>
        <w:pStyle w:val="Normlnweb"/>
        <w:jc w:val="both"/>
        <w:rPr>
          <w:rFonts w:ascii="Arial" w:hAnsi="Arial" w:cs="Arial"/>
          <w:b/>
          <w:bCs/>
          <w:color w:val="222222"/>
          <w:sz w:val="22"/>
          <w:szCs w:val="22"/>
          <w:lang w:val="sk-SK"/>
        </w:rPr>
      </w:pPr>
      <w:r w:rsidRPr="00761A13">
        <w:rPr>
          <w:rFonts w:ascii="Arial" w:hAnsi="Arial" w:cs="Arial"/>
          <w:b/>
          <w:bCs/>
          <w:color w:val="222222"/>
          <w:sz w:val="22"/>
          <w:szCs w:val="22"/>
          <w:lang w:val="sk-SK"/>
        </w:rPr>
        <w:t xml:space="preserve">Vojna na Ukrajine mala dopad aj na pozemnú prepravu medzi kontinentmi  -  Áziou a Európou. Cesty cez Rusko a Bielorusko, ako aj cez samotnú zónu konfliktu sa stali nemožnými. DACHSER </w:t>
      </w:r>
      <w:proofErr w:type="spellStart"/>
      <w:r w:rsidRPr="00761A13">
        <w:rPr>
          <w:rFonts w:ascii="Arial" w:hAnsi="Arial" w:cs="Arial"/>
          <w:b/>
          <w:bCs/>
          <w:color w:val="222222"/>
          <w:sz w:val="22"/>
          <w:szCs w:val="22"/>
          <w:lang w:val="sk-SK"/>
        </w:rPr>
        <w:t>Cargoplus</w:t>
      </w:r>
      <w:proofErr w:type="spellEnd"/>
      <w:r w:rsidRPr="00761A13">
        <w:rPr>
          <w:rFonts w:ascii="Arial" w:hAnsi="Arial" w:cs="Arial"/>
          <w:b/>
          <w:bCs/>
          <w:color w:val="222222"/>
          <w:sz w:val="22"/>
          <w:szCs w:val="22"/>
          <w:lang w:val="sk-SK"/>
        </w:rPr>
        <w:t xml:space="preserve"> však môže naďalej spoľahlivo ponúkať službu alternatívnou južnou trasou.</w:t>
      </w:r>
    </w:p>
    <w:p w14:paraId="0ABA2DDE" w14:textId="77777777" w:rsidR="00761A13" w:rsidRPr="00761A13" w:rsidRDefault="00761A13" w:rsidP="00CA1703">
      <w:pPr>
        <w:pStyle w:val="Normlnweb"/>
        <w:jc w:val="both"/>
        <w:rPr>
          <w:rFonts w:ascii="Arial" w:hAnsi="Arial" w:cs="Arial"/>
          <w:bCs/>
          <w:sz w:val="22"/>
          <w:lang w:val="sk-SK"/>
        </w:rPr>
      </w:pPr>
      <w:r w:rsidRPr="00761A13">
        <w:rPr>
          <w:rFonts w:ascii="Arial" w:hAnsi="Arial" w:cs="Arial"/>
          <w:bCs/>
          <w:sz w:val="22"/>
          <w:lang w:val="sk-SK"/>
        </w:rPr>
        <w:t xml:space="preserve">Aby bolo možné v súčasnosti prepojiť kamiónovou prepravou čínske výrobné závody priamo so zákazníkmi v Európe, sú prepravy celokamiónových nákladov uskutočňované alternatívnou južnou trasou. Transport opúšťa Čínu cez hraničný priechod </w:t>
      </w:r>
      <w:proofErr w:type="spellStart"/>
      <w:r w:rsidRPr="00761A13">
        <w:rPr>
          <w:rFonts w:ascii="Arial" w:hAnsi="Arial" w:cs="Arial"/>
          <w:bCs/>
          <w:sz w:val="22"/>
          <w:lang w:val="sk-SK"/>
        </w:rPr>
        <w:t>Alashankou</w:t>
      </w:r>
      <w:proofErr w:type="spellEnd"/>
      <w:r w:rsidRPr="00761A13">
        <w:rPr>
          <w:rFonts w:ascii="Arial" w:hAnsi="Arial" w:cs="Arial"/>
          <w:bCs/>
          <w:sz w:val="22"/>
          <w:lang w:val="sk-SK"/>
        </w:rPr>
        <w:t xml:space="preserve"> v smere do Kazachstanu. Následne je trajektom prepravený cez Kaspické more do Azerbajdžanu, Gruzínska, cez Turecko a odtiaľ k príjemcom v Európe. V závislosti od čakacích dôb na hraniciach a pri preprave trajektom, ktoré môžu byť prekážkou tejto alternatívy medzikontinentálnej dopravy, trvá cesta 26 až 30 dní. Celkovo je tovar dvakrát kompletne preložený na iný kamión.</w:t>
      </w:r>
    </w:p>
    <w:p w14:paraId="237E5A58" w14:textId="77777777" w:rsidR="00761A13" w:rsidRPr="00761A13" w:rsidRDefault="00761A13" w:rsidP="00CA1703">
      <w:pPr>
        <w:pStyle w:val="Normlnweb"/>
        <w:jc w:val="both"/>
        <w:rPr>
          <w:rFonts w:ascii="Arial" w:hAnsi="Arial" w:cs="Arial"/>
          <w:bCs/>
          <w:sz w:val="22"/>
          <w:lang w:val="sk-SK"/>
        </w:rPr>
      </w:pPr>
      <w:r w:rsidRPr="00761A13">
        <w:rPr>
          <w:rFonts w:ascii="Arial" w:hAnsi="Arial" w:cs="Arial"/>
          <w:bCs/>
          <w:sz w:val="22"/>
          <w:lang w:val="sk-SK"/>
        </w:rPr>
        <w:t xml:space="preserve">DACHSER </w:t>
      </w:r>
      <w:proofErr w:type="spellStart"/>
      <w:r w:rsidRPr="00761A13">
        <w:rPr>
          <w:rFonts w:ascii="Arial" w:hAnsi="Arial" w:cs="Arial"/>
          <w:bCs/>
          <w:sz w:val="22"/>
          <w:lang w:val="sk-SK"/>
        </w:rPr>
        <w:t>Cargoplus</w:t>
      </w:r>
      <w:proofErr w:type="spellEnd"/>
      <w:r w:rsidRPr="00761A13">
        <w:rPr>
          <w:rFonts w:ascii="Arial" w:hAnsi="Arial" w:cs="Arial"/>
          <w:bCs/>
          <w:sz w:val="22"/>
          <w:lang w:val="sk-SK"/>
        </w:rPr>
        <w:t xml:space="preserve"> spustil službu prepravy celokamiónových zásielok medzi Čínou a Európou pred dvoma rokmi – vtedy rýchlejšou cestou cez Rusko. Služba je zameraná najmä na módny, automobilový a chemický sektor, ale aj na domácich majstrov, výrobcov elektrospotrebičov a komponentov a výrobcov medicínskych produktov.</w:t>
      </w:r>
    </w:p>
    <w:p w14:paraId="189BBF8E" w14:textId="1D3E2A70" w:rsidR="00761A13" w:rsidRPr="00EC6AD1" w:rsidRDefault="00EC6AD1" w:rsidP="00EC6AD1">
      <w:pPr>
        <w:pStyle w:val="Nadpis3"/>
        <w:jc w:val="both"/>
        <w:rPr>
          <w:rFonts w:ascii="Helvetica" w:hAnsi="Helvetica" w:cs="Helvetica"/>
          <w:color w:val="222222"/>
        </w:rPr>
      </w:pPr>
      <w:r>
        <w:rPr>
          <w:rFonts w:ascii="Helvetica" w:hAnsi="Helvetica" w:cs="Helvetica"/>
          <w:color w:val="222222"/>
        </w:rPr>
        <w:t>„</w:t>
      </w:r>
      <w:proofErr w:type="spellStart"/>
      <w:r w:rsidRPr="00EC6AD1">
        <w:rPr>
          <w:rFonts w:cs="Arial"/>
          <w:color w:val="222222"/>
          <w:sz w:val="22"/>
          <w:szCs w:val="22"/>
        </w:rPr>
        <w:t>Zelená</w:t>
      </w:r>
      <w:proofErr w:type="spellEnd"/>
      <w:r w:rsidRPr="00EC6AD1">
        <w:rPr>
          <w:rFonts w:cs="Arial"/>
          <w:color w:val="222222"/>
          <w:sz w:val="22"/>
          <w:szCs w:val="22"/>
        </w:rPr>
        <w:t>“ </w:t>
      </w:r>
      <w:r w:rsidR="00761A13" w:rsidRPr="00EC6AD1">
        <w:rPr>
          <w:rFonts w:cs="Arial"/>
          <w:color w:val="222222"/>
          <w:sz w:val="22"/>
          <w:szCs w:val="22"/>
        </w:rPr>
        <w:t>​​</w:t>
      </w:r>
      <w:r w:rsidRPr="00EC6AD1">
        <w:rPr>
          <w:rFonts w:cs="Arial"/>
          <w:color w:val="222222"/>
          <w:sz w:val="22"/>
          <w:szCs w:val="22"/>
        </w:rPr>
        <w:t>pre </w:t>
      </w:r>
      <w:proofErr w:type="spellStart"/>
      <w:r w:rsidRPr="00EC6AD1">
        <w:rPr>
          <w:rFonts w:cs="Arial"/>
          <w:color w:val="222222"/>
          <w:sz w:val="22"/>
          <w:szCs w:val="22"/>
        </w:rPr>
        <w:t>hladký</w:t>
      </w:r>
      <w:proofErr w:type="spellEnd"/>
      <w:r w:rsidRPr="00EC6AD1">
        <w:rPr>
          <w:rFonts w:cs="Arial"/>
          <w:color w:val="222222"/>
          <w:sz w:val="22"/>
          <w:szCs w:val="22"/>
        </w:rPr>
        <w:t> </w:t>
      </w:r>
      <w:proofErr w:type="spellStart"/>
      <w:r w:rsidR="00761A13" w:rsidRPr="00EC6AD1">
        <w:rPr>
          <w:rFonts w:cs="Arial"/>
          <w:color w:val="222222"/>
          <w:sz w:val="22"/>
          <w:szCs w:val="22"/>
        </w:rPr>
        <w:t>vývoz</w:t>
      </w:r>
      <w:proofErr w:type="spellEnd"/>
      <w:r>
        <w:rPr>
          <w:rFonts w:ascii="Helvetica" w:hAnsi="Helvetica" w:cs="Helvetica"/>
          <w:color w:val="222222"/>
        </w:rPr>
        <w:br/>
      </w:r>
      <w:r w:rsidR="00761A13" w:rsidRPr="00EC6AD1">
        <w:rPr>
          <w:rFonts w:cs="Arial"/>
          <w:b w:val="0"/>
          <w:bCs/>
          <w:sz w:val="22"/>
          <w:lang w:val="sk-SK"/>
        </w:rPr>
        <w:t>Čínske colné úrady často m</w:t>
      </w:r>
      <w:bookmarkStart w:id="0" w:name="_GoBack"/>
      <w:bookmarkEnd w:id="0"/>
      <w:r w:rsidR="00761A13" w:rsidRPr="00EC6AD1">
        <w:rPr>
          <w:rFonts w:cs="Arial"/>
          <w:b w:val="0"/>
          <w:bCs/>
          <w:sz w:val="22"/>
          <w:lang w:val="sk-SK"/>
        </w:rPr>
        <w:t xml:space="preserve">enia svoje špecifikácie, predpisy, spôsoby manipulácie a kontroly produktov. Aby bol export kamiónom čo najplynulejší, zaviedol DACHSER </w:t>
      </w:r>
      <w:proofErr w:type="spellStart"/>
      <w:r w:rsidR="00761A13" w:rsidRPr="00EC6AD1">
        <w:rPr>
          <w:rFonts w:cs="Arial"/>
          <w:b w:val="0"/>
          <w:bCs/>
          <w:sz w:val="22"/>
          <w:lang w:val="sk-SK"/>
        </w:rPr>
        <w:t>Cargoplus</w:t>
      </w:r>
      <w:proofErr w:type="spellEnd"/>
      <w:r w:rsidR="00761A13" w:rsidRPr="00EC6AD1">
        <w:rPr>
          <w:rFonts w:cs="Arial"/>
          <w:b w:val="0"/>
          <w:bCs/>
          <w:sz w:val="22"/>
          <w:lang w:val="sk-SK"/>
        </w:rPr>
        <w:t xml:space="preserve"> proces „zelenej“ (ako pri semafore). Až po úspešnom predložení a kontrole vývozných dokladov colnými orgánmi Číny a Eurázijskej hospodárskej únie dostanú pracovníci v mieste nakládky „zelenú“ na vyzdvihnutie tovaru.</w:t>
      </w:r>
    </w:p>
    <w:p w14:paraId="2A105A2B" w14:textId="77777777" w:rsidR="00761A13" w:rsidRPr="00761A13" w:rsidRDefault="00761A13" w:rsidP="00CA1703">
      <w:pPr>
        <w:pStyle w:val="Normlnweb"/>
        <w:jc w:val="both"/>
        <w:rPr>
          <w:rFonts w:ascii="Arial" w:hAnsi="Arial" w:cs="Arial"/>
          <w:bCs/>
          <w:sz w:val="22"/>
          <w:lang w:val="sk-SK"/>
        </w:rPr>
      </w:pPr>
      <w:r w:rsidRPr="00761A13">
        <w:rPr>
          <w:rFonts w:ascii="Arial" w:hAnsi="Arial" w:cs="Arial"/>
          <w:bCs/>
          <w:sz w:val="22"/>
          <w:lang w:val="sk-SK"/>
        </w:rPr>
        <w:t xml:space="preserve">DACHSER </w:t>
      </w:r>
      <w:proofErr w:type="spellStart"/>
      <w:r w:rsidRPr="00761A13">
        <w:rPr>
          <w:rFonts w:ascii="Arial" w:hAnsi="Arial" w:cs="Arial"/>
          <w:bCs/>
          <w:sz w:val="22"/>
          <w:lang w:val="sk-SK"/>
        </w:rPr>
        <w:t>Cargoplus</w:t>
      </w:r>
      <w:proofErr w:type="spellEnd"/>
      <w:r w:rsidRPr="00761A13">
        <w:rPr>
          <w:rFonts w:ascii="Arial" w:hAnsi="Arial" w:cs="Arial"/>
          <w:bCs/>
          <w:sz w:val="22"/>
          <w:lang w:val="sk-SK"/>
        </w:rPr>
        <w:t xml:space="preserve"> ponúka taktiež komplexné služby pre všetky aspekty prepráv, ktoré je možné sledovať pomocou GPS mimo Číny. Možné sú aj prepravy nebezpečného tovaru. Vylúčený je tovar, na ktorý sa vzťahuje embargo, teda tovar ktorého preprava cez krajiny Euroázijskej colnej únie nie je na základe medzinárodných smerníc povolená.</w:t>
      </w:r>
    </w:p>
    <w:p w14:paraId="5F63E99F" w14:textId="77777777" w:rsidR="00761A13" w:rsidRDefault="00761A13" w:rsidP="00CA1703">
      <w:pPr>
        <w:pStyle w:val="Normlnweb"/>
        <w:jc w:val="both"/>
        <w:rPr>
          <w:rFonts w:ascii="Helvetica" w:hAnsi="Helvetica" w:cs="Helvetica"/>
          <w:color w:val="222222"/>
        </w:rPr>
      </w:pPr>
    </w:p>
    <w:p w14:paraId="1C281589" w14:textId="77777777" w:rsidR="00D94361" w:rsidRDefault="00D94361" w:rsidP="00CA1703">
      <w:pPr>
        <w:pStyle w:val="Normlnweb"/>
        <w:jc w:val="both"/>
        <w:rPr>
          <w:rFonts w:ascii="Helvetica" w:hAnsi="Helvetica" w:cs="Helvetica"/>
          <w:color w:val="222222"/>
        </w:rPr>
      </w:pPr>
    </w:p>
    <w:p w14:paraId="48CEF173" w14:textId="77777777" w:rsidR="00D94361" w:rsidRDefault="00D94361" w:rsidP="00CA1703">
      <w:pPr>
        <w:pStyle w:val="Normlnweb"/>
        <w:jc w:val="both"/>
        <w:rPr>
          <w:rFonts w:ascii="Helvetica" w:hAnsi="Helvetica" w:cs="Helvetica"/>
          <w:color w:val="222222"/>
        </w:rPr>
      </w:pPr>
    </w:p>
    <w:p w14:paraId="4611A9F6" w14:textId="77777777" w:rsidR="00D94361" w:rsidRDefault="00D94361" w:rsidP="00CA1703">
      <w:pPr>
        <w:pStyle w:val="Normlnweb"/>
        <w:jc w:val="both"/>
        <w:rPr>
          <w:rFonts w:ascii="Helvetica" w:hAnsi="Helvetica" w:cs="Helvetica"/>
          <w:color w:val="222222"/>
        </w:rPr>
      </w:pPr>
    </w:p>
    <w:p w14:paraId="2EB20C66" w14:textId="77777777" w:rsidR="00D94361" w:rsidRDefault="00D94361" w:rsidP="00CA1703">
      <w:pPr>
        <w:pStyle w:val="Normlnweb"/>
        <w:jc w:val="both"/>
        <w:rPr>
          <w:rFonts w:ascii="Helvetica" w:hAnsi="Helvetica" w:cs="Helvetica"/>
          <w:color w:val="222222"/>
        </w:rPr>
      </w:pPr>
    </w:p>
    <w:p w14:paraId="2B992DC2" w14:textId="0C51A098" w:rsidR="006009AB" w:rsidRDefault="006009AB" w:rsidP="00CA1703">
      <w:pPr>
        <w:pStyle w:val="Normal1"/>
        <w:jc w:val="both"/>
        <w:rPr>
          <w:rFonts w:ascii="Arial" w:eastAsia="Arial" w:hAnsi="Arial" w:cs="Arial"/>
          <w:b/>
          <w:color w:val="000000"/>
          <w:sz w:val="22"/>
          <w:szCs w:val="22"/>
          <w:u w:val="single"/>
        </w:rPr>
      </w:pPr>
      <w:r>
        <w:rPr>
          <w:rFonts w:ascii="Arial" w:eastAsia="Arial" w:hAnsi="Arial" w:cs="Arial"/>
          <w:b/>
          <w:color w:val="000000"/>
          <w:sz w:val="22"/>
          <w:szCs w:val="22"/>
          <w:u w:val="single"/>
        </w:rPr>
        <w:lastRenderedPageBreak/>
        <w:t>Základné informácie o spoločnosti DACHSER Slovakia a. s.</w:t>
      </w:r>
    </w:p>
    <w:p w14:paraId="2E7D40BF" w14:textId="77777777" w:rsidR="006009AB" w:rsidRDefault="006009AB" w:rsidP="00CA1703">
      <w:pPr>
        <w:pStyle w:val="Normal1"/>
        <w:spacing w:line="360" w:lineRule="auto"/>
        <w:jc w:val="both"/>
        <w:rPr>
          <w:rFonts w:ascii="Arial" w:eastAsia="Arial" w:hAnsi="Arial" w:cs="Arial"/>
          <w:color w:val="000000"/>
          <w:sz w:val="22"/>
          <w:szCs w:val="22"/>
        </w:rPr>
      </w:pPr>
      <w:bookmarkStart w:id="1" w:name="_30j0zll"/>
      <w:bookmarkEnd w:id="1"/>
      <w:r>
        <w:rPr>
          <w:rFonts w:ascii="Arial" w:eastAsia="Arial" w:hAnsi="Arial" w:cs="Arial"/>
          <w:color w:val="000000"/>
          <w:sz w:val="22"/>
          <w:szCs w:val="22"/>
        </w:rPr>
        <w:t xml:space="preserve">História spoločnosti DACHSER sa začína v roku 1995, kedy bola založená spoločnosť </w:t>
      </w:r>
      <w:proofErr w:type="spellStart"/>
      <w:r>
        <w:rPr>
          <w:rFonts w:ascii="Arial" w:eastAsia="Arial" w:hAnsi="Arial" w:cs="Arial"/>
          <w:color w:val="000000"/>
          <w:sz w:val="22"/>
          <w:szCs w:val="22"/>
        </w:rPr>
        <w:t>Lindbergh</w:t>
      </w:r>
      <w:proofErr w:type="spellEnd"/>
      <w:r>
        <w:rPr>
          <w:rFonts w:ascii="Arial" w:eastAsia="Arial" w:hAnsi="Arial" w:cs="Arial"/>
          <w:color w:val="000000"/>
          <w:sz w:val="22"/>
          <w:szCs w:val="22"/>
        </w:rPr>
        <w:t xml:space="preserve"> Air </w:t>
      </w:r>
      <w:proofErr w:type="spellStart"/>
      <w:r>
        <w:rPr>
          <w:rFonts w:ascii="Arial" w:eastAsia="Arial" w:hAnsi="Arial" w:cs="Arial"/>
          <w:color w:val="000000"/>
          <w:sz w:val="22"/>
          <w:szCs w:val="22"/>
        </w:rPr>
        <w:t>Freight</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s.r.o</w:t>
      </w:r>
      <w:proofErr w:type="spellEnd"/>
      <w:r>
        <w:rPr>
          <w:rFonts w:ascii="Arial" w:eastAsia="Arial" w:hAnsi="Arial" w:cs="Arial"/>
          <w:color w:val="000000"/>
          <w:sz w:val="22"/>
          <w:szCs w:val="22"/>
        </w:rPr>
        <w:t>.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DACHSER. V súčasnosti má DACHSER na Slovensku 5 pobočiek, v ktorých pracuje pres 200 zamestnancov.</w:t>
      </w:r>
    </w:p>
    <w:p w14:paraId="1629ADFD" w14:textId="77777777" w:rsidR="006009AB" w:rsidRDefault="006009AB" w:rsidP="00CA1703">
      <w:pPr>
        <w:pStyle w:val="Normal1"/>
        <w:jc w:val="both"/>
        <w:rPr>
          <w:rFonts w:ascii="Arial" w:eastAsia="Arial" w:hAnsi="Arial" w:cs="Arial"/>
          <w:b/>
          <w:color w:val="000000"/>
          <w:sz w:val="22"/>
          <w:szCs w:val="22"/>
          <w:u w:val="single"/>
        </w:rPr>
      </w:pPr>
    </w:p>
    <w:p w14:paraId="58048B24" w14:textId="77777777" w:rsidR="006009AB" w:rsidRDefault="006009AB" w:rsidP="00CA1703">
      <w:pPr>
        <w:pStyle w:val="Normal1"/>
        <w:spacing w:line="276" w:lineRule="auto"/>
        <w:jc w:val="both"/>
        <w:rPr>
          <w:rFonts w:ascii="Arial" w:eastAsia="Arial" w:hAnsi="Arial" w:cs="Arial"/>
          <w:b/>
          <w:color w:val="000000"/>
          <w:sz w:val="22"/>
          <w:szCs w:val="22"/>
          <w:u w:val="single"/>
        </w:rPr>
      </w:pPr>
    </w:p>
    <w:p w14:paraId="415AC1D0" w14:textId="77777777" w:rsidR="006009AB" w:rsidRDefault="006009AB" w:rsidP="00CA1703">
      <w:pPr>
        <w:pStyle w:val="Normal1"/>
        <w:spacing w:line="276" w:lineRule="auto"/>
        <w:jc w:val="both"/>
        <w:rPr>
          <w:rFonts w:ascii="Arial" w:eastAsia="Arial" w:hAnsi="Arial" w:cs="Arial"/>
          <w:color w:val="000000"/>
          <w:sz w:val="22"/>
          <w:szCs w:val="22"/>
        </w:rPr>
      </w:pPr>
      <w:r>
        <w:rPr>
          <w:rFonts w:ascii="Arial" w:eastAsia="Arial" w:hAnsi="Arial" w:cs="Arial"/>
          <w:b/>
          <w:color w:val="000000"/>
          <w:sz w:val="22"/>
          <w:szCs w:val="22"/>
          <w:u w:val="single"/>
        </w:rPr>
        <w:t>Základné informácie o skupine DACHSER</w:t>
      </w:r>
    </w:p>
    <w:p w14:paraId="68F317C8" w14:textId="7E6F8119" w:rsidR="004D0DD8" w:rsidRPr="0062191C" w:rsidRDefault="006009AB" w:rsidP="0062191C">
      <w:pPr>
        <w:pStyle w:val="Normal1"/>
        <w:spacing w:line="360" w:lineRule="auto"/>
        <w:jc w:val="both"/>
        <w:rPr>
          <w:rFonts w:ascii="Arial" w:eastAsia="Arial" w:hAnsi="Arial" w:cs="Arial"/>
          <w:color w:val="000000"/>
          <w:sz w:val="22"/>
          <w:szCs w:val="22"/>
        </w:rPr>
      </w:pPr>
      <w:r>
        <w:rPr>
          <w:rFonts w:ascii="Arial" w:eastAsia="Arial" w:hAnsi="Arial" w:cs="Arial"/>
          <w:color w:val="000000"/>
          <w:sz w:val="22"/>
          <w:szCs w:val="22"/>
        </w:rPr>
        <w:t xml:space="preserve">Rodinná spoločnosť DACHSER so sídlom v nemeckom </w:t>
      </w:r>
      <w:proofErr w:type="spellStart"/>
      <w:r>
        <w:rPr>
          <w:rFonts w:ascii="Arial" w:eastAsia="Arial" w:hAnsi="Arial" w:cs="Arial"/>
          <w:color w:val="000000"/>
          <w:sz w:val="22"/>
          <w:szCs w:val="22"/>
        </w:rPr>
        <w:t>Kemptene</w:t>
      </w:r>
      <w:proofErr w:type="spellEnd"/>
      <w:r>
        <w:rPr>
          <w:rFonts w:ascii="Arial" w:eastAsia="Arial" w:hAnsi="Arial" w:cs="Arial"/>
          <w:color w:val="000000"/>
          <w:sz w:val="22"/>
          <w:szCs w:val="22"/>
        </w:rPr>
        <w:t xml:space="preserve"> je popredným európskym poskytovateľom logistických služieb. DACHSER poskytuje komplexnú prepravnú logistiku, skladovanie a individuálne zákaznícke služby v troch obchodných oblastiach: DACHSER </w:t>
      </w:r>
      <w:proofErr w:type="spellStart"/>
      <w:r>
        <w:rPr>
          <w:rFonts w:ascii="Arial" w:eastAsia="Arial" w:hAnsi="Arial" w:cs="Arial"/>
          <w:color w:val="000000"/>
          <w:sz w:val="22"/>
          <w:szCs w:val="22"/>
        </w:rPr>
        <w:t>European</w:t>
      </w:r>
      <w:proofErr w:type="spellEnd"/>
      <w:r>
        <w:rPr>
          <w:rFonts w:ascii="Arial" w:eastAsia="Arial" w:hAnsi="Arial" w:cs="Arial"/>
          <w:color w:val="000000"/>
          <w:sz w:val="22"/>
          <w:szCs w:val="22"/>
        </w:rPr>
        <w:t xml:space="preserve"> </w:t>
      </w:r>
      <w:proofErr w:type="spellStart"/>
      <w:r>
        <w:rPr>
          <w:rFonts w:ascii="Arial" w:eastAsia="Arial" w:hAnsi="Arial" w:cs="Arial"/>
          <w:color w:val="000000"/>
          <w:sz w:val="22"/>
          <w:szCs w:val="22"/>
        </w:rPr>
        <w:t>Logistics</w:t>
      </w:r>
      <w:proofErr w:type="spellEnd"/>
      <w:r>
        <w:rPr>
          <w:rFonts w:ascii="Arial" w:eastAsia="Arial" w:hAnsi="Arial" w:cs="Arial"/>
          <w:color w:val="000000"/>
          <w:sz w:val="22"/>
          <w:szCs w:val="22"/>
        </w:rPr>
        <w:t xml:space="preserve">, DACHSER </w:t>
      </w:r>
      <w:proofErr w:type="spellStart"/>
      <w:r>
        <w:rPr>
          <w:rFonts w:ascii="Arial" w:eastAsia="Arial" w:hAnsi="Arial" w:cs="Arial"/>
          <w:color w:val="000000"/>
          <w:sz w:val="22"/>
          <w:szCs w:val="22"/>
        </w:rPr>
        <w:t>Food</w:t>
      </w:r>
      <w:proofErr w:type="spellEnd"/>
      <w:r>
        <w:rPr>
          <w:rFonts w:ascii="Arial" w:eastAsia="Arial" w:hAnsi="Arial" w:cs="Arial"/>
          <w:color w:val="000000"/>
          <w:sz w:val="22"/>
          <w:szCs w:val="22"/>
        </w:rPr>
        <w:t xml:space="preserve"> Logistics a DACHSER Air &amp; Sea Logistics. Ponuku 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systémov, poskytuje DACHSER inteligentné logistické riešenia po celom svete. V súčasnosti zamestnáva zhruba 30 600 ľudí v 399 pobočkách po celom svete. Za rok 2018 zrealizoval cca 83,7 miliónov zásielok s hmotnosťou 41,3 miliónov ton. Celkový obrat koncernu DACHSER v roku 2018 predstavoval 5,6 miliárd eur. Pre viac informácií navštívte </w:t>
      </w:r>
      <w:hyperlink r:id="rId8" w:history="1">
        <w:r>
          <w:rPr>
            <w:rStyle w:val="Hypertextovodkaz"/>
            <w:rFonts w:eastAsia="Arial" w:cs="Arial"/>
            <w:color w:val="000000"/>
            <w:sz w:val="22"/>
            <w:szCs w:val="22"/>
          </w:rPr>
          <w:t>www.dachser.sk</w:t>
        </w:r>
      </w:hyperlink>
      <w:r>
        <w:rPr>
          <w:rFonts w:ascii="Arial" w:eastAsia="Arial" w:hAnsi="Arial" w:cs="Arial"/>
          <w:color w:val="000000"/>
          <w:sz w:val="22"/>
          <w:szCs w:val="22"/>
        </w:rPr>
        <w:t xml:space="preserve">. </w:t>
      </w:r>
    </w:p>
    <w:p w14:paraId="7A1B5BFB" w14:textId="77777777" w:rsidR="004D0DD8" w:rsidRDefault="004D0DD8" w:rsidP="00CA1703">
      <w:pPr>
        <w:pStyle w:val="Normal1"/>
        <w:spacing w:line="276" w:lineRule="auto"/>
        <w:jc w:val="both"/>
        <w:rPr>
          <w:rFonts w:ascii="Arial" w:eastAsia="Arial" w:hAnsi="Arial" w:cs="Arial"/>
          <w:sz w:val="22"/>
          <w:szCs w:val="22"/>
          <w:u w:val="single"/>
        </w:rPr>
      </w:pPr>
    </w:p>
    <w:p w14:paraId="115EA7BF" w14:textId="216350B1" w:rsidR="006009AB" w:rsidRDefault="006009AB" w:rsidP="00CA1703">
      <w:pPr>
        <w:pStyle w:val="Normal1"/>
        <w:spacing w:line="276" w:lineRule="auto"/>
        <w:jc w:val="both"/>
        <w:rPr>
          <w:rFonts w:ascii="Arial" w:eastAsia="Arial" w:hAnsi="Arial" w:cs="Arial"/>
          <w:sz w:val="22"/>
          <w:szCs w:val="22"/>
          <w:u w:val="single"/>
        </w:rPr>
      </w:pPr>
      <w:r>
        <w:rPr>
          <w:rFonts w:ascii="Arial" w:eastAsia="Arial" w:hAnsi="Arial" w:cs="Arial"/>
          <w:sz w:val="22"/>
          <w:szCs w:val="22"/>
          <w:u w:val="single"/>
        </w:rPr>
        <w:t xml:space="preserve">Pre viac informácií prosím kontaktujte: </w:t>
      </w:r>
    </w:p>
    <w:p w14:paraId="7755F2B2" w14:textId="77777777" w:rsidR="006009AB" w:rsidRDefault="006009AB" w:rsidP="00CA1703">
      <w:pPr>
        <w:pStyle w:val="Normal1"/>
        <w:jc w:val="both"/>
        <w:rPr>
          <w:rFonts w:ascii="Arial" w:eastAsia="Arial" w:hAnsi="Arial" w:cs="Arial"/>
          <w:b/>
          <w:sz w:val="22"/>
          <w:szCs w:val="22"/>
        </w:rPr>
      </w:pPr>
      <w:proofErr w:type="spellStart"/>
      <w:r>
        <w:rPr>
          <w:rFonts w:ascii="Arial" w:eastAsia="Arial" w:hAnsi="Arial" w:cs="Arial"/>
          <w:b/>
          <w:sz w:val="22"/>
          <w:szCs w:val="22"/>
        </w:rPr>
        <w:t>Crest</w:t>
      </w:r>
      <w:proofErr w:type="spellEnd"/>
      <w:r>
        <w:rPr>
          <w:rFonts w:ascii="Arial" w:eastAsia="Arial" w:hAnsi="Arial" w:cs="Arial"/>
          <w:b/>
          <w:sz w:val="22"/>
          <w:szCs w:val="22"/>
        </w:rPr>
        <w:t xml:space="preserve"> </w:t>
      </w:r>
      <w:proofErr w:type="spellStart"/>
      <w:r>
        <w:rPr>
          <w:rFonts w:ascii="Arial" w:eastAsia="Arial" w:hAnsi="Arial" w:cs="Arial"/>
          <w:b/>
          <w:sz w:val="22"/>
          <w:szCs w:val="22"/>
        </w:rPr>
        <w:t>Communications</w:t>
      </w:r>
      <w:proofErr w:type="spellEnd"/>
      <w:r>
        <w:rPr>
          <w:rFonts w:ascii="Arial" w:eastAsia="Arial" w:hAnsi="Arial" w:cs="Arial"/>
          <w:b/>
          <w:sz w:val="22"/>
          <w:szCs w:val="22"/>
        </w:rPr>
        <w:t xml:space="preserve"> a. s.</w:t>
      </w:r>
    </w:p>
    <w:p w14:paraId="374C8C3A" w14:textId="77777777" w:rsidR="006009AB" w:rsidRDefault="006009AB" w:rsidP="00CA1703">
      <w:pPr>
        <w:pStyle w:val="Normal1"/>
        <w:jc w:val="both"/>
        <w:rPr>
          <w:rFonts w:ascii="Arial" w:eastAsia="Arial" w:hAnsi="Arial" w:cs="Arial"/>
          <w:sz w:val="22"/>
          <w:szCs w:val="22"/>
        </w:rPr>
      </w:pPr>
      <w:r>
        <w:rPr>
          <w:rFonts w:ascii="Arial" w:eastAsia="Arial" w:hAnsi="Arial" w:cs="Arial"/>
          <w:sz w:val="22"/>
          <w:szCs w:val="22"/>
        </w:rPr>
        <w:t xml:space="preserve">Anna </w:t>
      </w:r>
      <w:proofErr w:type="spellStart"/>
      <w:r>
        <w:rPr>
          <w:rFonts w:ascii="Arial" w:eastAsia="Arial" w:hAnsi="Arial" w:cs="Arial"/>
          <w:sz w:val="22"/>
          <w:szCs w:val="22"/>
        </w:rPr>
        <w:t>Palfiová</w:t>
      </w:r>
      <w:proofErr w:type="spellEnd"/>
    </w:p>
    <w:p w14:paraId="0EAC66C3" w14:textId="77777777" w:rsidR="006009AB" w:rsidRDefault="006009AB" w:rsidP="00CA1703">
      <w:pPr>
        <w:pStyle w:val="Normal1"/>
        <w:jc w:val="both"/>
        <w:rPr>
          <w:rFonts w:ascii="Arial" w:eastAsia="Arial" w:hAnsi="Arial" w:cs="Arial"/>
          <w:sz w:val="22"/>
          <w:szCs w:val="22"/>
        </w:rPr>
      </w:pPr>
      <w:r>
        <w:rPr>
          <w:rFonts w:ascii="Arial" w:eastAsia="Arial" w:hAnsi="Arial" w:cs="Arial"/>
          <w:sz w:val="22"/>
          <w:szCs w:val="22"/>
        </w:rPr>
        <w:t xml:space="preserve">PR manager </w:t>
      </w:r>
    </w:p>
    <w:p w14:paraId="06EF0A94" w14:textId="77777777" w:rsidR="006009AB" w:rsidRDefault="006009AB" w:rsidP="00CA1703">
      <w:pPr>
        <w:pStyle w:val="Normal1"/>
        <w:jc w:val="both"/>
        <w:rPr>
          <w:rFonts w:ascii="Arial" w:eastAsia="Arial" w:hAnsi="Arial" w:cs="Arial"/>
          <w:b/>
          <w:sz w:val="22"/>
          <w:szCs w:val="22"/>
        </w:rPr>
      </w:pPr>
      <w:r>
        <w:rPr>
          <w:rFonts w:ascii="Arial" w:eastAsia="Arial" w:hAnsi="Arial" w:cs="Arial"/>
          <w:sz w:val="22"/>
          <w:szCs w:val="22"/>
        </w:rPr>
        <w:t>Tel.: +421 903 664 575</w:t>
      </w:r>
    </w:p>
    <w:p w14:paraId="1B758B09" w14:textId="77777777" w:rsidR="006009AB" w:rsidRDefault="006009AB" w:rsidP="00CA1703">
      <w:pPr>
        <w:pStyle w:val="Normal1"/>
        <w:jc w:val="both"/>
        <w:rPr>
          <w:rFonts w:ascii="Arial" w:eastAsia="Arial" w:hAnsi="Arial" w:cs="Arial"/>
          <w:sz w:val="22"/>
          <w:szCs w:val="22"/>
        </w:rPr>
      </w:pPr>
      <w:r>
        <w:rPr>
          <w:rFonts w:ascii="Arial" w:eastAsia="Arial" w:hAnsi="Arial" w:cs="Arial"/>
          <w:sz w:val="22"/>
          <w:szCs w:val="22"/>
        </w:rPr>
        <w:t xml:space="preserve">E-mail: </w:t>
      </w:r>
      <w:hyperlink r:id="rId9" w:history="1">
        <w:r>
          <w:rPr>
            <w:rStyle w:val="Hypertextovodkaz"/>
            <w:rFonts w:eastAsia="Arial" w:cs="Arial"/>
            <w:color w:val="0000FF"/>
            <w:sz w:val="22"/>
            <w:szCs w:val="22"/>
          </w:rPr>
          <w:t xml:space="preserve">anka.palfiova@gmail.com </w:t>
        </w:r>
      </w:hyperlink>
    </w:p>
    <w:p w14:paraId="0763A5C0" w14:textId="5809A2A4" w:rsidR="006009AB" w:rsidRDefault="006009AB" w:rsidP="00CA1703">
      <w:pPr>
        <w:pStyle w:val="Normal1"/>
        <w:jc w:val="both"/>
        <w:rPr>
          <w:rFonts w:ascii="Arial" w:eastAsia="Arial" w:hAnsi="Arial" w:cs="Arial"/>
          <w:color w:val="0000FF"/>
          <w:sz w:val="22"/>
          <w:szCs w:val="22"/>
          <w:u w:val="single"/>
        </w:rPr>
      </w:pPr>
    </w:p>
    <w:p w14:paraId="14DA632F" w14:textId="77777777" w:rsidR="006009AB" w:rsidRDefault="006009AB" w:rsidP="00CA1703">
      <w:pPr>
        <w:pStyle w:val="Normal1"/>
        <w:jc w:val="both"/>
        <w:rPr>
          <w:rFonts w:ascii="Arial" w:eastAsia="Arial" w:hAnsi="Arial" w:cs="Arial"/>
          <w:color w:val="0000FF"/>
          <w:sz w:val="22"/>
          <w:szCs w:val="22"/>
          <w:u w:val="single"/>
        </w:rPr>
      </w:pPr>
    </w:p>
    <w:p w14:paraId="191BD0E7" w14:textId="77777777" w:rsidR="006009AB" w:rsidRDefault="006009AB" w:rsidP="00CA1703">
      <w:pPr>
        <w:pStyle w:val="Normal1"/>
        <w:jc w:val="both"/>
        <w:rPr>
          <w:rFonts w:ascii="Arial" w:eastAsia="Arial" w:hAnsi="Arial" w:cs="Arial"/>
          <w:b/>
          <w:sz w:val="22"/>
          <w:szCs w:val="22"/>
        </w:rPr>
      </w:pPr>
      <w:r>
        <w:rPr>
          <w:rFonts w:ascii="Arial" w:eastAsia="Arial" w:hAnsi="Arial" w:cs="Arial"/>
          <w:b/>
          <w:sz w:val="22"/>
          <w:szCs w:val="22"/>
        </w:rPr>
        <w:t>DACHSER Slovakia a.s</w:t>
      </w:r>
      <w:r>
        <w:rPr>
          <w:rFonts w:ascii="Arial" w:eastAsia="Arial" w:hAnsi="Arial" w:cs="Arial"/>
          <w:sz w:val="22"/>
          <w:szCs w:val="22"/>
        </w:rPr>
        <w:t>.</w:t>
      </w:r>
    </w:p>
    <w:p w14:paraId="5B29E4B0" w14:textId="77777777" w:rsidR="006009AB" w:rsidRDefault="006009AB" w:rsidP="00CA1703">
      <w:pPr>
        <w:pStyle w:val="Normal1"/>
        <w:jc w:val="both"/>
        <w:rPr>
          <w:rFonts w:ascii="Arial" w:eastAsia="Arial" w:hAnsi="Arial" w:cs="Arial"/>
          <w:sz w:val="22"/>
          <w:szCs w:val="22"/>
        </w:rPr>
      </w:pPr>
      <w:r>
        <w:rPr>
          <w:rFonts w:ascii="Arial" w:eastAsia="Arial" w:hAnsi="Arial" w:cs="Arial"/>
          <w:sz w:val="22"/>
          <w:szCs w:val="22"/>
        </w:rPr>
        <w:t xml:space="preserve">Martin </w:t>
      </w:r>
      <w:proofErr w:type="spellStart"/>
      <w:r>
        <w:rPr>
          <w:rFonts w:ascii="Arial" w:eastAsia="Arial" w:hAnsi="Arial" w:cs="Arial"/>
          <w:sz w:val="22"/>
          <w:szCs w:val="22"/>
        </w:rPr>
        <w:t>Štiglinc</w:t>
      </w:r>
      <w:proofErr w:type="spellEnd"/>
    </w:p>
    <w:p w14:paraId="71372BAC" w14:textId="77777777" w:rsidR="006009AB" w:rsidRDefault="006009AB" w:rsidP="00CA1703">
      <w:pPr>
        <w:pStyle w:val="Normal1"/>
        <w:jc w:val="both"/>
        <w:rPr>
          <w:rFonts w:ascii="Arial" w:eastAsia="Arial" w:hAnsi="Arial" w:cs="Arial"/>
          <w:sz w:val="22"/>
          <w:szCs w:val="22"/>
        </w:rPr>
      </w:pPr>
      <w:proofErr w:type="spellStart"/>
      <w:r>
        <w:rPr>
          <w:rFonts w:ascii="Arial" w:eastAsia="Arial" w:hAnsi="Arial" w:cs="Arial"/>
          <w:sz w:val="22"/>
          <w:szCs w:val="22"/>
        </w:rPr>
        <w:t>Sales</w:t>
      </w:r>
      <w:proofErr w:type="spellEnd"/>
      <w:r>
        <w:rPr>
          <w:rFonts w:ascii="Arial" w:eastAsia="Arial" w:hAnsi="Arial" w:cs="Arial"/>
          <w:sz w:val="22"/>
          <w:szCs w:val="22"/>
        </w:rPr>
        <w:t xml:space="preserve"> Manager </w:t>
      </w:r>
      <w:proofErr w:type="spellStart"/>
      <w:r>
        <w:rPr>
          <w:rFonts w:ascii="Arial" w:eastAsia="Arial" w:hAnsi="Arial" w:cs="Arial"/>
          <w:sz w:val="22"/>
          <w:szCs w:val="22"/>
        </w:rPr>
        <w:t>European</w:t>
      </w:r>
      <w:proofErr w:type="spellEnd"/>
      <w:r>
        <w:rPr>
          <w:rFonts w:ascii="Arial" w:eastAsia="Arial" w:hAnsi="Arial" w:cs="Arial"/>
          <w:sz w:val="22"/>
          <w:szCs w:val="22"/>
        </w:rPr>
        <w:t xml:space="preserve"> </w:t>
      </w:r>
      <w:proofErr w:type="spellStart"/>
      <w:r>
        <w:rPr>
          <w:rFonts w:ascii="Arial" w:eastAsia="Arial" w:hAnsi="Arial" w:cs="Arial"/>
          <w:sz w:val="22"/>
          <w:szCs w:val="22"/>
        </w:rPr>
        <w:t>Logistics</w:t>
      </w:r>
      <w:proofErr w:type="spellEnd"/>
    </w:p>
    <w:p w14:paraId="6C93495D" w14:textId="77777777" w:rsidR="006009AB" w:rsidRDefault="006009AB" w:rsidP="00CA1703">
      <w:pPr>
        <w:pStyle w:val="Normal1"/>
        <w:jc w:val="both"/>
        <w:rPr>
          <w:rFonts w:ascii="Arial" w:eastAsia="Arial" w:hAnsi="Arial" w:cs="Arial"/>
          <w:sz w:val="22"/>
          <w:szCs w:val="22"/>
        </w:rPr>
      </w:pPr>
      <w:r>
        <w:rPr>
          <w:rFonts w:ascii="Arial" w:eastAsia="Arial" w:hAnsi="Arial" w:cs="Arial"/>
          <w:sz w:val="22"/>
          <w:szCs w:val="22"/>
        </w:rPr>
        <w:t>Tel.: +421 2 6929 6180</w:t>
      </w:r>
    </w:p>
    <w:p w14:paraId="69725391" w14:textId="77777777" w:rsidR="006009AB" w:rsidRDefault="006009AB" w:rsidP="00CA1703">
      <w:pPr>
        <w:pStyle w:val="Normal1"/>
        <w:jc w:val="both"/>
        <w:rPr>
          <w:rFonts w:ascii="Arial" w:eastAsia="Arial" w:hAnsi="Arial" w:cs="Arial"/>
          <w:sz w:val="22"/>
          <w:szCs w:val="22"/>
        </w:rPr>
      </w:pPr>
      <w:r>
        <w:rPr>
          <w:rFonts w:ascii="Arial" w:eastAsia="Arial" w:hAnsi="Arial" w:cs="Arial"/>
          <w:sz w:val="22"/>
          <w:szCs w:val="22"/>
        </w:rPr>
        <w:t>Fax: +421 2 6929 6197</w:t>
      </w:r>
    </w:p>
    <w:p w14:paraId="61FCD956" w14:textId="77777777" w:rsidR="006009AB" w:rsidRDefault="006009AB" w:rsidP="00CA1703">
      <w:pPr>
        <w:pStyle w:val="Normal1"/>
        <w:jc w:val="both"/>
        <w:rPr>
          <w:rFonts w:ascii="Arial" w:eastAsia="Arial" w:hAnsi="Arial" w:cs="Arial"/>
          <w:color w:val="0000FF"/>
          <w:sz w:val="22"/>
          <w:szCs w:val="22"/>
          <w:u w:val="single"/>
        </w:rPr>
      </w:pPr>
      <w:r>
        <w:rPr>
          <w:rFonts w:ascii="Arial" w:eastAsia="Arial" w:hAnsi="Arial" w:cs="Arial"/>
          <w:sz w:val="22"/>
          <w:szCs w:val="22"/>
        </w:rPr>
        <w:t xml:space="preserve">E-mail: </w:t>
      </w:r>
      <w:hyperlink r:id="rId10" w:history="1">
        <w:r w:rsidRPr="00C732F2">
          <w:rPr>
            <w:rStyle w:val="Hypertextovodkaz"/>
            <w:rFonts w:eastAsia="Arial" w:cs="Arial"/>
            <w:color w:val="0000FF"/>
            <w:sz w:val="22"/>
            <w:szCs w:val="22"/>
          </w:rPr>
          <w:t>martin.stiglinc@dachser.com</w:t>
        </w:r>
      </w:hyperlink>
    </w:p>
    <w:p w14:paraId="4D1EBF3D" w14:textId="2A5A8342" w:rsidR="006009AB" w:rsidRPr="006009AB" w:rsidRDefault="006009AB" w:rsidP="00CA1703">
      <w:pPr>
        <w:pStyle w:val="Normal1"/>
        <w:jc w:val="both"/>
      </w:pPr>
      <w:r>
        <w:rPr>
          <w:rFonts w:ascii="Arial" w:eastAsia="Arial" w:hAnsi="Arial" w:cs="Arial"/>
          <w:color w:val="0000FF"/>
          <w:sz w:val="22"/>
          <w:szCs w:val="22"/>
          <w:u w:val="single"/>
        </w:rPr>
        <w:t>www.dachser.sk</w:t>
      </w:r>
    </w:p>
    <w:sectPr w:rsidR="006009AB" w:rsidRPr="006009AB" w:rsidSect="00856208">
      <w:headerReference w:type="default" r:id="rId11"/>
      <w:footerReference w:type="default" r:id="rId12"/>
      <w:headerReference w:type="first" r:id="rId13"/>
      <w:footerReference w:type="first" r:id="rId14"/>
      <w:type w:val="continuous"/>
      <w:pgSz w:w="11906" w:h="16838" w:code="9"/>
      <w:pgMar w:top="2858" w:right="1134" w:bottom="1134" w:left="1418" w:header="709" w:footer="283"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B27AE3" w14:textId="77777777" w:rsidR="00A759C8" w:rsidRDefault="00A759C8" w:rsidP="007F4C70">
      <w:pPr>
        <w:spacing w:after="0" w:line="240" w:lineRule="auto"/>
      </w:pPr>
      <w:r>
        <w:separator/>
      </w:r>
    </w:p>
    <w:p w14:paraId="4F215B76" w14:textId="77777777" w:rsidR="00A759C8" w:rsidRDefault="00A759C8"/>
    <w:p w14:paraId="4DBEA797" w14:textId="77777777" w:rsidR="00A759C8" w:rsidRDefault="00A759C8"/>
    <w:p w14:paraId="26303103" w14:textId="77777777" w:rsidR="00A759C8" w:rsidRDefault="00A759C8"/>
  </w:endnote>
  <w:endnote w:type="continuationSeparator" w:id="0">
    <w:p w14:paraId="02CD0520" w14:textId="77777777" w:rsidR="00A759C8" w:rsidRDefault="00A759C8" w:rsidP="007F4C70">
      <w:pPr>
        <w:spacing w:after="0" w:line="240" w:lineRule="auto"/>
      </w:pPr>
      <w:r>
        <w:continuationSeparator/>
      </w:r>
    </w:p>
    <w:p w14:paraId="0E4A56B3" w14:textId="77777777" w:rsidR="00A759C8" w:rsidRDefault="00A759C8"/>
    <w:p w14:paraId="54ECBBBD" w14:textId="77777777" w:rsidR="00A759C8" w:rsidRDefault="00A759C8"/>
    <w:p w14:paraId="18EB20AC" w14:textId="77777777" w:rsidR="00A759C8" w:rsidRDefault="00A759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2242141"/>
      <w:docPartObj>
        <w:docPartGallery w:val="Page Numbers (Bottom of Page)"/>
        <w:docPartUnique/>
      </w:docPartObj>
    </w:sdtPr>
    <w:sdtEndPr/>
    <w:sdtContent>
      <w:p w14:paraId="40641CCC" w14:textId="77777777" w:rsidR="00EA1152" w:rsidRDefault="00EA1152" w:rsidP="008B1872">
        <w:pPr>
          <w:pStyle w:val="PaginierungPagination11ptDACHSER"/>
        </w:pPr>
        <w:r>
          <w:fldChar w:fldCharType="begin"/>
        </w:r>
        <w:r>
          <w:instrText>PAGE   \* MERGEFORMAT</w:instrText>
        </w:r>
        <w:r>
          <w:fldChar w:fldCharType="separate"/>
        </w:r>
        <w:r w:rsidR="00EC6AD1">
          <w:rPr>
            <w:noProof/>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143051"/>
      <w:docPartObj>
        <w:docPartGallery w:val="Page Numbers (Bottom of Page)"/>
        <w:docPartUnique/>
      </w:docPartObj>
    </w:sdtPr>
    <w:sdtEndPr/>
    <w:sdtContent>
      <w:p w14:paraId="4405F7E1" w14:textId="77777777" w:rsidR="00EA1152" w:rsidRPr="008A4395" w:rsidRDefault="00EA1152" w:rsidP="0040700F">
        <w:pPr>
          <w:jc w:val="center"/>
        </w:pPr>
        <w:r w:rsidRPr="008A4395">
          <w:fldChar w:fldCharType="begin"/>
        </w:r>
        <w:r w:rsidRPr="008A4395">
          <w:instrText>PAGE   \* MERGEFORMAT</w:instrText>
        </w:r>
        <w:r w:rsidRPr="008A4395">
          <w:fldChar w:fldCharType="separate"/>
        </w:r>
        <w:r w:rsidR="008B3231">
          <w:rPr>
            <w:noProof/>
          </w:rPr>
          <w:t>1</w:t>
        </w:r>
        <w:r w:rsidRPr="008A4395">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C35C4" w14:textId="77777777" w:rsidR="00A759C8" w:rsidRDefault="00A759C8" w:rsidP="007F4C70">
      <w:pPr>
        <w:spacing w:after="0" w:line="240" w:lineRule="auto"/>
      </w:pPr>
      <w:r>
        <w:separator/>
      </w:r>
    </w:p>
    <w:p w14:paraId="36A76344" w14:textId="77777777" w:rsidR="00A759C8" w:rsidRDefault="00A759C8"/>
    <w:p w14:paraId="4E97F0FC" w14:textId="77777777" w:rsidR="00A759C8" w:rsidRDefault="00A759C8"/>
    <w:p w14:paraId="3604BFC0" w14:textId="77777777" w:rsidR="00A759C8" w:rsidRDefault="00A759C8"/>
  </w:footnote>
  <w:footnote w:type="continuationSeparator" w:id="0">
    <w:p w14:paraId="11099E82" w14:textId="77777777" w:rsidR="00A759C8" w:rsidRDefault="00A759C8" w:rsidP="007F4C70">
      <w:pPr>
        <w:spacing w:after="0" w:line="240" w:lineRule="auto"/>
      </w:pPr>
      <w:r>
        <w:continuationSeparator/>
      </w:r>
    </w:p>
    <w:p w14:paraId="391291B5" w14:textId="77777777" w:rsidR="00A759C8" w:rsidRDefault="00A759C8"/>
    <w:p w14:paraId="186C943D" w14:textId="77777777" w:rsidR="00A759C8" w:rsidRDefault="00A759C8"/>
    <w:p w14:paraId="187FA694" w14:textId="77777777" w:rsidR="00A759C8" w:rsidRDefault="00A759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D3854" w14:textId="77777777" w:rsidR="00EA1152" w:rsidRDefault="00EA1152">
    <w:r>
      <w:rPr>
        <w:noProof/>
      </w:rPr>
      <w:drawing>
        <wp:anchor distT="0" distB="0" distL="114300" distR="114300" simplePos="0" relativeHeight="251659264" behindDoc="0" locked="0" layoutInCell="1" allowOverlap="1" wp14:anchorId="59174026" wp14:editId="6C04C8B8">
          <wp:simplePos x="0" y="0"/>
          <wp:positionH relativeFrom="rightMargin">
            <wp:posOffset>-1938997</wp:posOffset>
          </wp:positionH>
          <wp:positionV relativeFrom="page">
            <wp:posOffset>718457</wp:posOffset>
          </wp:positionV>
          <wp:extent cx="1929366" cy="374400"/>
          <wp:effectExtent l="0" t="0" r="0" b="6985"/>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20906_DACHSER_RGB.png"/>
                  <pic:cNvPicPr/>
                </pic:nvPicPr>
                <pic:blipFill>
                  <a:blip r:embed="rId1">
                    <a:extLst>
                      <a:ext uri="{28A0092B-C50C-407E-A947-70E740481C1C}">
                        <a14:useLocalDpi xmlns:a14="http://schemas.microsoft.com/office/drawing/2010/main" val="0"/>
                      </a:ext>
                    </a:extLst>
                  </a:blip>
                  <a:stretch>
                    <a:fillRect/>
                  </a:stretch>
                </pic:blipFill>
                <pic:spPr>
                  <a:xfrm>
                    <a:off x="0" y="0"/>
                    <a:ext cx="1929366" cy="374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B235D" w14:textId="77777777" w:rsidR="00EA1152" w:rsidRDefault="00EA1152" w:rsidP="00A666FC">
    <w:pPr>
      <w:jc w:val="right"/>
    </w:pPr>
    <w:r>
      <w:rPr>
        <w:noProof/>
      </w:rPr>
      <w:drawing>
        <wp:anchor distT="0" distB="0" distL="114300" distR="114300" simplePos="0" relativeHeight="251656192" behindDoc="0" locked="0" layoutInCell="1" allowOverlap="1" wp14:anchorId="0E953E0C" wp14:editId="0E7A07F0">
          <wp:simplePos x="0" y="0"/>
          <wp:positionH relativeFrom="rightMargin">
            <wp:posOffset>-1944370</wp:posOffset>
          </wp:positionH>
          <wp:positionV relativeFrom="page">
            <wp:posOffset>720090</wp:posOffset>
          </wp:positionV>
          <wp:extent cx="1944000" cy="374400"/>
          <wp:effectExtent l="0" t="0" r="0" b="6985"/>
          <wp:wrapNone/>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0906_DACHSER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000" cy="37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34726232"/>
    <w:lvl w:ilvl="0">
      <w:start w:val="1"/>
      <w:numFmt w:val="bullet"/>
      <w:pStyle w:val="Seznamsodrkami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F1A204E"/>
    <w:lvl w:ilvl="0">
      <w:start w:val="1"/>
      <w:numFmt w:val="bullet"/>
      <w:pStyle w:val="Seznamsodrkami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50100BE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9D2C94"/>
    <w:multiLevelType w:val="hybridMultilevel"/>
    <w:tmpl w:val="F1C25252"/>
    <w:lvl w:ilvl="0" w:tplc="C6AC626A">
      <w:start w:val="1"/>
      <w:numFmt w:val="bullet"/>
      <w:pStyle w:val="1Aufzhlung"/>
      <w:lvlText w:val=""/>
      <w:lvlJc w:val="left"/>
      <w:pPr>
        <w:ind w:left="64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12161930"/>
    <w:multiLevelType w:val="multilevel"/>
    <w:tmpl w:val="E2DA6BD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D8C3B6D"/>
    <w:multiLevelType w:val="hybridMultilevel"/>
    <w:tmpl w:val="2CC01CB0"/>
    <w:lvl w:ilvl="0" w:tplc="DA0A2B3E">
      <w:start w:val="1"/>
      <w:numFmt w:val="bullet"/>
      <w:pStyle w:val="2Aufzhlung"/>
      <w:lvlText w:val="o"/>
      <w:lvlJc w:val="left"/>
      <w:pPr>
        <w:ind w:left="1003" w:hanging="360"/>
      </w:pPr>
      <w:rPr>
        <w:rFonts w:ascii="Courier New" w:hAnsi="Courier New" w:cs="Courier New"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6" w15:restartNumberingAfterBreak="0">
    <w:nsid w:val="1DE04E0F"/>
    <w:multiLevelType w:val="multilevel"/>
    <w:tmpl w:val="CF96569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16003E"/>
    <w:multiLevelType w:val="multilevel"/>
    <w:tmpl w:val="08E6E4F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F90342"/>
    <w:multiLevelType w:val="hybridMultilevel"/>
    <w:tmpl w:val="6AFCBC62"/>
    <w:lvl w:ilvl="0" w:tplc="FF60C1A4">
      <w:start w:val="1"/>
      <w:numFmt w:val="bullet"/>
      <w:pStyle w:val="3Aufzhlung"/>
      <w:lvlText w:val=""/>
      <w:lvlJc w:val="left"/>
      <w:pPr>
        <w:ind w:left="2138" w:hanging="360"/>
      </w:pPr>
      <w:rPr>
        <w:rFonts w:ascii="Wingdings" w:hAnsi="Wingdings" w:hint="default"/>
      </w:rPr>
    </w:lvl>
    <w:lvl w:ilvl="1" w:tplc="04070003" w:tentative="1">
      <w:start w:val="1"/>
      <w:numFmt w:val="bullet"/>
      <w:lvlText w:val="o"/>
      <w:lvlJc w:val="left"/>
      <w:pPr>
        <w:ind w:left="2858" w:hanging="360"/>
      </w:pPr>
      <w:rPr>
        <w:rFonts w:ascii="Courier New" w:hAnsi="Courier New" w:cs="Courier New" w:hint="default"/>
      </w:rPr>
    </w:lvl>
    <w:lvl w:ilvl="2" w:tplc="04070005" w:tentative="1">
      <w:start w:val="1"/>
      <w:numFmt w:val="bullet"/>
      <w:lvlText w:val=""/>
      <w:lvlJc w:val="left"/>
      <w:pPr>
        <w:ind w:left="3578" w:hanging="360"/>
      </w:pPr>
      <w:rPr>
        <w:rFonts w:ascii="Wingdings" w:hAnsi="Wingdings" w:hint="default"/>
      </w:rPr>
    </w:lvl>
    <w:lvl w:ilvl="3" w:tplc="04070001" w:tentative="1">
      <w:start w:val="1"/>
      <w:numFmt w:val="bullet"/>
      <w:lvlText w:val=""/>
      <w:lvlJc w:val="left"/>
      <w:pPr>
        <w:ind w:left="4298" w:hanging="360"/>
      </w:pPr>
      <w:rPr>
        <w:rFonts w:ascii="Symbol" w:hAnsi="Symbol" w:hint="default"/>
      </w:rPr>
    </w:lvl>
    <w:lvl w:ilvl="4" w:tplc="04070003" w:tentative="1">
      <w:start w:val="1"/>
      <w:numFmt w:val="bullet"/>
      <w:lvlText w:val="o"/>
      <w:lvlJc w:val="left"/>
      <w:pPr>
        <w:ind w:left="5018" w:hanging="360"/>
      </w:pPr>
      <w:rPr>
        <w:rFonts w:ascii="Courier New" w:hAnsi="Courier New" w:cs="Courier New" w:hint="default"/>
      </w:rPr>
    </w:lvl>
    <w:lvl w:ilvl="5" w:tplc="04070005" w:tentative="1">
      <w:start w:val="1"/>
      <w:numFmt w:val="bullet"/>
      <w:lvlText w:val=""/>
      <w:lvlJc w:val="left"/>
      <w:pPr>
        <w:ind w:left="5738" w:hanging="360"/>
      </w:pPr>
      <w:rPr>
        <w:rFonts w:ascii="Wingdings" w:hAnsi="Wingdings" w:hint="default"/>
      </w:rPr>
    </w:lvl>
    <w:lvl w:ilvl="6" w:tplc="04070001" w:tentative="1">
      <w:start w:val="1"/>
      <w:numFmt w:val="bullet"/>
      <w:lvlText w:val=""/>
      <w:lvlJc w:val="left"/>
      <w:pPr>
        <w:ind w:left="6458" w:hanging="360"/>
      </w:pPr>
      <w:rPr>
        <w:rFonts w:ascii="Symbol" w:hAnsi="Symbol" w:hint="default"/>
      </w:rPr>
    </w:lvl>
    <w:lvl w:ilvl="7" w:tplc="04070003" w:tentative="1">
      <w:start w:val="1"/>
      <w:numFmt w:val="bullet"/>
      <w:lvlText w:val="o"/>
      <w:lvlJc w:val="left"/>
      <w:pPr>
        <w:ind w:left="7178" w:hanging="360"/>
      </w:pPr>
      <w:rPr>
        <w:rFonts w:ascii="Courier New" w:hAnsi="Courier New" w:cs="Courier New" w:hint="default"/>
      </w:rPr>
    </w:lvl>
    <w:lvl w:ilvl="8" w:tplc="04070005" w:tentative="1">
      <w:start w:val="1"/>
      <w:numFmt w:val="bullet"/>
      <w:lvlText w:val=""/>
      <w:lvlJc w:val="left"/>
      <w:pPr>
        <w:ind w:left="7898" w:hanging="360"/>
      </w:pPr>
      <w:rPr>
        <w:rFonts w:ascii="Wingdings" w:hAnsi="Wingdings" w:hint="default"/>
      </w:rPr>
    </w:lvl>
  </w:abstractNum>
  <w:abstractNum w:abstractNumId="9" w15:restartNumberingAfterBreak="0">
    <w:nsid w:val="3CE42D1F"/>
    <w:multiLevelType w:val="multilevel"/>
    <w:tmpl w:val="8F789C3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516891"/>
    <w:multiLevelType w:val="multilevel"/>
    <w:tmpl w:val="B7221E0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1460D3"/>
    <w:multiLevelType w:val="multilevel"/>
    <w:tmpl w:val="7CD68A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5"/>
  </w:num>
  <w:num w:numId="5">
    <w:abstractNumId w:val="0"/>
  </w:num>
  <w:num w:numId="6">
    <w:abstractNumId w:val="8"/>
  </w:num>
  <w:num w:numId="7">
    <w:abstractNumId w:val="10"/>
  </w:num>
  <w:num w:numId="8">
    <w:abstractNumId w:val="7"/>
  </w:num>
  <w:num w:numId="9">
    <w:abstractNumId w:val="9"/>
  </w:num>
  <w:num w:numId="10">
    <w:abstractNumId w:val="11"/>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08E"/>
    <w:rsid w:val="0000183F"/>
    <w:rsid w:val="000120CE"/>
    <w:rsid w:val="000812D9"/>
    <w:rsid w:val="00096A76"/>
    <w:rsid w:val="000A344A"/>
    <w:rsid w:val="000A754B"/>
    <w:rsid w:val="000C4E62"/>
    <w:rsid w:val="000C7B93"/>
    <w:rsid w:val="000E0CA0"/>
    <w:rsid w:val="000E16C0"/>
    <w:rsid w:val="000E1A64"/>
    <w:rsid w:val="000E2ECE"/>
    <w:rsid w:val="000E4E8D"/>
    <w:rsid w:val="000E7D72"/>
    <w:rsid w:val="00101CB1"/>
    <w:rsid w:val="00150B00"/>
    <w:rsid w:val="001619E7"/>
    <w:rsid w:val="0017541B"/>
    <w:rsid w:val="0017727B"/>
    <w:rsid w:val="00183DA4"/>
    <w:rsid w:val="00186947"/>
    <w:rsid w:val="001A132A"/>
    <w:rsid w:val="001A4EBA"/>
    <w:rsid w:val="001B58E0"/>
    <w:rsid w:val="001C61C4"/>
    <w:rsid w:val="001F4B3D"/>
    <w:rsid w:val="00232441"/>
    <w:rsid w:val="00257307"/>
    <w:rsid w:val="00261833"/>
    <w:rsid w:val="00263CD3"/>
    <w:rsid w:val="00267E75"/>
    <w:rsid w:val="00285203"/>
    <w:rsid w:val="002A7914"/>
    <w:rsid w:val="002B50B0"/>
    <w:rsid w:val="002D41C0"/>
    <w:rsid w:val="002F30DD"/>
    <w:rsid w:val="002F5E7E"/>
    <w:rsid w:val="00303503"/>
    <w:rsid w:val="00317F3F"/>
    <w:rsid w:val="003266B5"/>
    <w:rsid w:val="00337099"/>
    <w:rsid w:val="00351029"/>
    <w:rsid w:val="003617E8"/>
    <w:rsid w:val="0037592A"/>
    <w:rsid w:val="003812F2"/>
    <w:rsid w:val="00382F6F"/>
    <w:rsid w:val="003852CF"/>
    <w:rsid w:val="003B5E22"/>
    <w:rsid w:val="003E494D"/>
    <w:rsid w:val="00406A29"/>
    <w:rsid w:val="0040700F"/>
    <w:rsid w:val="0041428E"/>
    <w:rsid w:val="00435FD2"/>
    <w:rsid w:val="004679B4"/>
    <w:rsid w:val="004720C4"/>
    <w:rsid w:val="00490984"/>
    <w:rsid w:val="004D0DD8"/>
    <w:rsid w:val="004E5C15"/>
    <w:rsid w:val="004F6822"/>
    <w:rsid w:val="0050538B"/>
    <w:rsid w:val="00506E65"/>
    <w:rsid w:val="00535781"/>
    <w:rsid w:val="005508B7"/>
    <w:rsid w:val="00554F5D"/>
    <w:rsid w:val="0055765A"/>
    <w:rsid w:val="00560595"/>
    <w:rsid w:val="00561E20"/>
    <w:rsid w:val="005674BD"/>
    <w:rsid w:val="0058115A"/>
    <w:rsid w:val="0058340A"/>
    <w:rsid w:val="00583823"/>
    <w:rsid w:val="00590FFF"/>
    <w:rsid w:val="005A55A0"/>
    <w:rsid w:val="005A722D"/>
    <w:rsid w:val="005C4EB5"/>
    <w:rsid w:val="005D79F4"/>
    <w:rsid w:val="006009AB"/>
    <w:rsid w:val="0062191C"/>
    <w:rsid w:val="00626451"/>
    <w:rsid w:val="00627460"/>
    <w:rsid w:val="0065009B"/>
    <w:rsid w:val="0065127D"/>
    <w:rsid w:val="00653200"/>
    <w:rsid w:val="006569A4"/>
    <w:rsid w:val="006672E9"/>
    <w:rsid w:val="0068306C"/>
    <w:rsid w:val="006A050F"/>
    <w:rsid w:val="006D1CA2"/>
    <w:rsid w:val="006E0D2C"/>
    <w:rsid w:val="0072158F"/>
    <w:rsid w:val="007237D5"/>
    <w:rsid w:val="0072679D"/>
    <w:rsid w:val="00730925"/>
    <w:rsid w:val="00731514"/>
    <w:rsid w:val="00731F87"/>
    <w:rsid w:val="00732E5B"/>
    <w:rsid w:val="00737148"/>
    <w:rsid w:val="00743606"/>
    <w:rsid w:val="00747458"/>
    <w:rsid w:val="00751DE0"/>
    <w:rsid w:val="00756F52"/>
    <w:rsid w:val="00760E12"/>
    <w:rsid w:val="00761A13"/>
    <w:rsid w:val="00790258"/>
    <w:rsid w:val="00795139"/>
    <w:rsid w:val="00795D76"/>
    <w:rsid w:val="007B1857"/>
    <w:rsid w:val="007B4CA4"/>
    <w:rsid w:val="007E24B2"/>
    <w:rsid w:val="007F1013"/>
    <w:rsid w:val="007F4C70"/>
    <w:rsid w:val="00801C71"/>
    <w:rsid w:val="0080208E"/>
    <w:rsid w:val="00811B08"/>
    <w:rsid w:val="008229F7"/>
    <w:rsid w:val="008264C0"/>
    <w:rsid w:val="00852794"/>
    <w:rsid w:val="0085387A"/>
    <w:rsid w:val="00856208"/>
    <w:rsid w:val="008628A6"/>
    <w:rsid w:val="008750DB"/>
    <w:rsid w:val="008A1BE7"/>
    <w:rsid w:val="008A2C3A"/>
    <w:rsid w:val="008A4395"/>
    <w:rsid w:val="008A7FF7"/>
    <w:rsid w:val="008B1872"/>
    <w:rsid w:val="008B3231"/>
    <w:rsid w:val="008C0A54"/>
    <w:rsid w:val="008C3FA2"/>
    <w:rsid w:val="008C6BFD"/>
    <w:rsid w:val="008D558F"/>
    <w:rsid w:val="0091005D"/>
    <w:rsid w:val="00910222"/>
    <w:rsid w:val="0092414E"/>
    <w:rsid w:val="009409FD"/>
    <w:rsid w:val="009460B5"/>
    <w:rsid w:val="00950061"/>
    <w:rsid w:val="00957ABB"/>
    <w:rsid w:val="00962A1E"/>
    <w:rsid w:val="00976541"/>
    <w:rsid w:val="00983A43"/>
    <w:rsid w:val="009B4CBF"/>
    <w:rsid w:val="009B794C"/>
    <w:rsid w:val="009B7B84"/>
    <w:rsid w:val="009D1C77"/>
    <w:rsid w:val="009D5FC7"/>
    <w:rsid w:val="009E24A1"/>
    <w:rsid w:val="00A11558"/>
    <w:rsid w:val="00A1196B"/>
    <w:rsid w:val="00A57BED"/>
    <w:rsid w:val="00A60C6C"/>
    <w:rsid w:val="00A666FC"/>
    <w:rsid w:val="00A759C8"/>
    <w:rsid w:val="00A77F88"/>
    <w:rsid w:val="00A86722"/>
    <w:rsid w:val="00A95B37"/>
    <w:rsid w:val="00A96BC1"/>
    <w:rsid w:val="00AA2445"/>
    <w:rsid w:val="00AB1A55"/>
    <w:rsid w:val="00AC60B2"/>
    <w:rsid w:val="00AE228D"/>
    <w:rsid w:val="00AF58E5"/>
    <w:rsid w:val="00AF654C"/>
    <w:rsid w:val="00B1437D"/>
    <w:rsid w:val="00B17689"/>
    <w:rsid w:val="00B40941"/>
    <w:rsid w:val="00B41DE9"/>
    <w:rsid w:val="00B457BA"/>
    <w:rsid w:val="00B63F4C"/>
    <w:rsid w:val="00B64185"/>
    <w:rsid w:val="00B724B4"/>
    <w:rsid w:val="00B75046"/>
    <w:rsid w:val="00B7635C"/>
    <w:rsid w:val="00B81922"/>
    <w:rsid w:val="00B90C78"/>
    <w:rsid w:val="00B94687"/>
    <w:rsid w:val="00BA59CE"/>
    <w:rsid w:val="00BC016E"/>
    <w:rsid w:val="00BD07B8"/>
    <w:rsid w:val="00BD4016"/>
    <w:rsid w:val="00BE7260"/>
    <w:rsid w:val="00BF4729"/>
    <w:rsid w:val="00C23915"/>
    <w:rsid w:val="00C333DD"/>
    <w:rsid w:val="00C46EFB"/>
    <w:rsid w:val="00C72258"/>
    <w:rsid w:val="00C72E1E"/>
    <w:rsid w:val="00C732F2"/>
    <w:rsid w:val="00CA1703"/>
    <w:rsid w:val="00CA6611"/>
    <w:rsid w:val="00CB5C47"/>
    <w:rsid w:val="00CC6C0D"/>
    <w:rsid w:val="00CF6010"/>
    <w:rsid w:val="00D05321"/>
    <w:rsid w:val="00D05A9A"/>
    <w:rsid w:val="00D12C3B"/>
    <w:rsid w:val="00D12F6B"/>
    <w:rsid w:val="00D300EA"/>
    <w:rsid w:val="00D5235A"/>
    <w:rsid w:val="00D6568C"/>
    <w:rsid w:val="00D6613E"/>
    <w:rsid w:val="00D7231C"/>
    <w:rsid w:val="00D753FA"/>
    <w:rsid w:val="00D80F63"/>
    <w:rsid w:val="00D9388E"/>
    <w:rsid w:val="00D94361"/>
    <w:rsid w:val="00DD4377"/>
    <w:rsid w:val="00DE2312"/>
    <w:rsid w:val="00E329A4"/>
    <w:rsid w:val="00E47F0D"/>
    <w:rsid w:val="00E52B5E"/>
    <w:rsid w:val="00E55E1D"/>
    <w:rsid w:val="00E56E44"/>
    <w:rsid w:val="00E6623C"/>
    <w:rsid w:val="00E722C0"/>
    <w:rsid w:val="00E901AB"/>
    <w:rsid w:val="00E90A4C"/>
    <w:rsid w:val="00E9108E"/>
    <w:rsid w:val="00E91937"/>
    <w:rsid w:val="00E939CA"/>
    <w:rsid w:val="00EA1152"/>
    <w:rsid w:val="00EB21EE"/>
    <w:rsid w:val="00EC212F"/>
    <w:rsid w:val="00EC5DE5"/>
    <w:rsid w:val="00EC6AD1"/>
    <w:rsid w:val="00F03F19"/>
    <w:rsid w:val="00F2515F"/>
    <w:rsid w:val="00F325C7"/>
    <w:rsid w:val="00F543E6"/>
    <w:rsid w:val="00F579FA"/>
    <w:rsid w:val="00F64F7E"/>
    <w:rsid w:val="00F6510C"/>
    <w:rsid w:val="00F7275A"/>
    <w:rsid w:val="00F813D4"/>
    <w:rsid w:val="00F81927"/>
    <w:rsid w:val="00F933BB"/>
    <w:rsid w:val="00FA7E5D"/>
    <w:rsid w:val="00FB0F54"/>
    <w:rsid w:val="00FC0EDC"/>
    <w:rsid w:val="00FC4A8F"/>
    <w:rsid w:val="00FE02F7"/>
    <w:rsid w:val="00FE4426"/>
    <w:rsid w:val="00FE691C"/>
    <w:rsid w:val="00FE6EF6"/>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4FB4D6"/>
  <w15:docId w15:val="{321F7419-D222-4135-8D70-5D1ED8C67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Copy 11 pt,Fließtext (DACHSER)"/>
    <w:qFormat/>
    <w:rsid w:val="00B41DE9"/>
    <w:rPr>
      <w:rFonts w:ascii="Calibri" w:eastAsia="Times New Roman" w:hAnsi="Calibri" w:cs="Calibri"/>
      <w:lang w:val="cs-CZ" w:eastAsia="cs-CZ"/>
    </w:rPr>
  </w:style>
  <w:style w:type="paragraph" w:styleId="Nadpis1">
    <w:name w:val="heading 1"/>
    <w:aliases w:val="Headline 16 pt (DACHSER)"/>
    <w:next w:val="Nadpis2"/>
    <w:link w:val="Nadpis1Char"/>
    <w:uiPriority w:val="9"/>
    <w:qFormat/>
    <w:rsid w:val="00852794"/>
    <w:pPr>
      <w:keepNext/>
      <w:keepLines/>
      <w:spacing w:after="320" w:line="360" w:lineRule="exact"/>
      <w:contextualSpacing/>
      <w:outlineLvl w:val="0"/>
    </w:pPr>
    <w:rPr>
      <w:rFonts w:ascii="Arial" w:eastAsiaTheme="majorEastAsia" w:hAnsi="Arial" w:cstheme="majorBidi"/>
      <w:b/>
      <w:sz w:val="32"/>
      <w:szCs w:val="32"/>
    </w:rPr>
  </w:style>
  <w:style w:type="paragraph" w:styleId="Nadpis2">
    <w:name w:val="heading 2"/>
    <w:aliases w:val="Headline 12 pt (DACHSER)"/>
    <w:next w:val="Normln"/>
    <w:link w:val="Nadpis2Char"/>
    <w:uiPriority w:val="9"/>
    <w:unhideWhenUsed/>
    <w:qFormat/>
    <w:rsid w:val="00852794"/>
    <w:pPr>
      <w:keepNext/>
      <w:keepLines/>
      <w:spacing w:after="240" w:line="280" w:lineRule="exact"/>
      <w:contextualSpacing/>
      <w:outlineLvl w:val="1"/>
    </w:pPr>
    <w:rPr>
      <w:rFonts w:ascii="Arial" w:eastAsiaTheme="majorEastAsia" w:hAnsi="Arial" w:cstheme="majorBidi"/>
      <w:b/>
      <w:sz w:val="24"/>
      <w:szCs w:val="26"/>
    </w:rPr>
  </w:style>
  <w:style w:type="paragraph" w:styleId="Nadpis3">
    <w:name w:val="heading 3"/>
    <w:next w:val="Normln"/>
    <w:link w:val="Nadpis3Char"/>
    <w:uiPriority w:val="9"/>
    <w:unhideWhenUsed/>
    <w:rsid w:val="00756F52"/>
    <w:pPr>
      <w:outlineLvl w:val="2"/>
    </w:pPr>
    <w:rPr>
      <w:rFonts w:ascii="Arial" w:eastAsiaTheme="majorEastAsia" w:hAnsi="Arial" w:cstheme="majorBidi"/>
      <w:b/>
      <w:sz w:val="24"/>
      <w:szCs w:val="26"/>
      <w:lang w:val="en-US"/>
    </w:rPr>
  </w:style>
  <w:style w:type="paragraph" w:styleId="Nadpis4">
    <w:name w:val="heading 4"/>
    <w:basedOn w:val="Nadpis3"/>
    <w:next w:val="Normln"/>
    <w:link w:val="Nadpis4Char"/>
    <w:uiPriority w:val="9"/>
    <w:unhideWhenUsed/>
    <w:rsid w:val="00B81922"/>
    <w:pPr>
      <w:outlineLvl w:val="3"/>
    </w:pPr>
  </w:style>
  <w:style w:type="paragraph" w:styleId="Nadpis5">
    <w:name w:val="heading 5"/>
    <w:basedOn w:val="Normln"/>
    <w:next w:val="Normln"/>
    <w:link w:val="Nadpis5Char"/>
    <w:uiPriority w:val="9"/>
    <w:semiHidden/>
    <w:unhideWhenUsed/>
    <w:rsid w:val="000E7D72"/>
    <w:pPr>
      <w:keepNext/>
      <w:keepLines/>
      <w:spacing w:before="40" w:after="0"/>
      <w:outlineLvl w:val="4"/>
    </w:pPr>
    <w:rPr>
      <w:rFonts w:asciiTheme="majorHAnsi" w:eastAsiaTheme="majorEastAsia" w:hAnsiTheme="majorHAnsi" w:cstheme="majorBidi"/>
      <w:color w:val="13286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line 16 pt (DACHSER) Char"/>
    <w:basedOn w:val="Standardnpsmoodstavce"/>
    <w:link w:val="Nadpis1"/>
    <w:uiPriority w:val="9"/>
    <w:rsid w:val="00852794"/>
    <w:rPr>
      <w:rFonts w:ascii="Arial" w:eastAsiaTheme="majorEastAsia" w:hAnsi="Arial" w:cstheme="majorBidi"/>
      <w:b/>
      <w:sz w:val="32"/>
      <w:szCs w:val="32"/>
    </w:rPr>
  </w:style>
  <w:style w:type="character" w:customStyle="1" w:styleId="Nadpis2Char">
    <w:name w:val="Nadpis 2 Char"/>
    <w:aliases w:val="Headline 12 pt (DACHSER) Char"/>
    <w:basedOn w:val="Standardnpsmoodstavce"/>
    <w:link w:val="Nadpis2"/>
    <w:uiPriority w:val="9"/>
    <w:rsid w:val="00852794"/>
    <w:rPr>
      <w:rFonts w:ascii="Arial" w:eastAsiaTheme="majorEastAsia" w:hAnsi="Arial" w:cstheme="majorBidi"/>
      <w:b/>
      <w:sz w:val="24"/>
      <w:szCs w:val="26"/>
    </w:rPr>
  </w:style>
  <w:style w:type="character" w:customStyle="1" w:styleId="Nadpis3Char">
    <w:name w:val="Nadpis 3 Char"/>
    <w:basedOn w:val="Standardnpsmoodstavce"/>
    <w:link w:val="Nadpis3"/>
    <w:uiPriority w:val="9"/>
    <w:rsid w:val="00756F52"/>
    <w:rPr>
      <w:rFonts w:ascii="Arial" w:eastAsiaTheme="majorEastAsia" w:hAnsi="Arial" w:cstheme="majorBidi"/>
      <w:b/>
      <w:sz w:val="24"/>
      <w:szCs w:val="26"/>
      <w:lang w:val="en-US"/>
    </w:rPr>
  </w:style>
  <w:style w:type="character" w:customStyle="1" w:styleId="Nadpis4Char">
    <w:name w:val="Nadpis 4 Char"/>
    <w:basedOn w:val="Standardnpsmoodstavce"/>
    <w:link w:val="Nadpis4"/>
    <w:uiPriority w:val="9"/>
    <w:rsid w:val="00B81922"/>
    <w:rPr>
      <w:rFonts w:ascii="Arial" w:eastAsiaTheme="majorEastAsia" w:hAnsi="Arial" w:cstheme="majorBidi"/>
      <w:b/>
      <w:sz w:val="24"/>
      <w:szCs w:val="26"/>
      <w:lang w:val="en-US"/>
    </w:rPr>
  </w:style>
  <w:style w:type="paragraph" w:styleId="Textbubliny">
    <w:name w:val="Balloon Text"/>
    <w:basedOn w:val="Normln"/>
    <w:link w:val="TextbublinyChar"/>
    <w:uiPriority w:val="99"/>
    <w:semiHidden/>
    <w:unhideWhenUsed/>
    <w:rsid w:val="00F6510C"/>
    <w:pPr>
      <w:spacing w:before="110" w:after="0" w:line="240" w:lineRule="auto"/>
    </w:pPr>
    <w:rPr>
      <w:rFonts w:ascii="Segoe UI" w:eastAsiaTheme="minorHAnsi" w:hAnsi="Segoe UI" w:cs="Segoe UI"/>
      <w:sz w:val="18"/>
      <w:szCs w:val="18"/>
      <w:lang w:val="de-DE" w:eastAsia="en-US"/>
    </w:rPr>
  </w:style>
  <w:style w:type="character" w:customStyle="1" w:styleId="TextbublinyChar">
    <w:name w:val="Text bubliny Char"/>
    <w:basedOn w:val="Standardnpsmoodstavce"/>
    <w:link w:val="Textbubliny"/>
    <w:uiPriority w:val="99"/>
    <w:semiHidden/>
    <w:rsid w:val="00F6510C"/>
    <w:rPr>
      <w:rFonts w:ascii="Segoe UI" w:hAnsi="Segoe UI" w:cs="Segoe UI"/>
      <w:sz w:val="18"/>
      <w:szCs w:val="18"/>
    </w:rPr>
  </w:style>
  <w:style w:type="table" w:styleId="Mkatabulky">
    <w:name w:val="Table Grid"/>
    <w:basedOn w:val="Normlntabulka"/>
    <w:uiPriority w:val="39"/>
    <w:rsid w:val="00177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itul">
    <w:name w:val="Subtitle"/>
    <w:aliases w:val="Caption 9 pt,Bildunterschrift (DACHSER)"/>
    <w:next w:val="Normln"/>
    <w:link w:val="PodtitulChar"/>
    <w:uiPriority w:val="11"/>
    <w:qFormat/>
    <w:rsid w:val="004F6822"/>
    <w:pPr>
      <w:keepNext/>
      <w:keepLines/>
      <w:numPr>
        <w:ilvl w:val="1"/>
      </w:numPr>
      <w:spacing w:before="90" w:after="180" w:line="260" w:lineRule="exact"/>
    </w:pPr>
    <w:rPr>
      <w:rFonts w:ascii="Arial" w:eastAsiaTheme="minorEastAsia" w:hAnsi="Arial"/>
      <w:sz w:val="18"/>
    </w:rPr>
  </w:style>
  <w:style w:type="character" w:customStyle="1" w:styleId="PodtitulChar">
    <w:name w:val="Podtitul Char"/>
    <w:aliases w:val="Caption 9 pt Char,Bildunterschrift (DACHSER) Char"/>
    <w:basedOn w:val="Standardnpsmoodstavce"/>
    <w:link w:val="Podtitul"/>
    <w:uiPriority w:val="11"/>
    <w:rsid w:val="004F6822"/>
    <w:rPr>
      <w:rFonts w:ascii="Arial" w:eastAsiaTheme="minorEastAsia" w:hAnsi="Arial"/>
      <w:sz w:val="18"/>
    </w:rPr>
  </w:style>
  <w:style w:type="paragraph" w:customStyle="1" w:styleId="1Aufzhlung">
    <w:name w:val="1_Aufzählung"/>
    <w:aliases w:val="1_Enumeration 11 pt (DACHSER)"/>
    <w:basedOn w:val="Seznamsodrkami"/>
    <w:qFormat/>
    <w:rsid w:val="003E494D"/>
    <w:pPr>
      <w:numPr>
        <w:numId w:val="2"/>
      </w:numPr>
      <w:spacing w:after="110"/>
      <w:ind w:left="568" w:hanging="284"/>
      <w:contextualSpacing w:val="0"/>
    </w:pPr>
  </w:style>
  <w:style w:type="paragraph" w:styleId="Seznamsodrkami">
    <w:name w:val="List Bullet"/>
    <w:basedOn w:val="Normln"/>
    <w:uiPriority w:val="99"/>
    <w:semiHidden/>
    <w:unhideWhenUsed/>
    <w:rsid w:val="00B457BA"/>
    <w:pPr>
      <w:tabs>
        <w:tab w:val="num" w:pos="360"/>
      </w:tabs>
      <w:spacing w:before="110" w:after="220" w:line="300" w:lineRule="exact"/>
      <w:ind w:left="360" w:hanging="360"/>
      <w:contextualSpacing/>
    </w:pPr>
    <w:rPr>
      <w:rFonts w:ascii="Arial" w:eastAsiaTheme="minorHAnsi" w:hAnsi="Arial" w:cstheme="minorBidi"/>
      <w:lang w:val="de-DE" w:eastAsia="en-US"/>
    </w:rPr>
  </w:style>
  <w:style w:type="paragraph" w:customStyle="1" w:styleId="2Aufzhlung">
    <w:name w:val="2_Aufzählung"/>
    <w:aliases w:val="2_Enumeration 11 pt (DACHSER)"/>
    <w:basedOn w:val="Seznamsodrkami2"/>
    <w:qFormat/>
    <w:rsid w:val="003E494D"/>
    <w:pPr>
      <w:numPr>
        <w:numId w:val="4"/>
      </w:numPr>
      <w:spacing w:after="110"/>
      <w:ind w:left="1135" w:hanging="284"/>
      <w:contextualSpacing w:val="0"/>
    </w:pPr>
  </w:style>
  <w:style w:type="paragraph" w:customStyle="1" w:styleId="3Aufzhlung">
    <w:name w:val="3_Aufzählung"/>
    <w:aliases w:val="3_Enumeration 11 pt (DACHSER)"/>
    <w:basedOn w:val="Seznamsodrkami3"/>
    <w:qFormat/>
    <w:rsid w:val="003E494D"/>
    <w:pPr>
      <w:numPr>
        <w:numId w:val="6"/>
      </w:numPr>
      <w:spacing w:after="110"/>
      <w:ind w:left="1702" w:hanging="284"/>
      <w:contextualSpacing w:val="0"/>
    </w:pPr>
  </w:style>
  <w:style w:type="paragraph" w:styleId="Seznamsodrkami2">
    <w:name w:val="List Bullet 2"/>
    <w:basedOn w:val="Normln"/>
    <w:uiPriority w:val="99"/>
    <w:semiHidden/>
    <w:unhideWhenUsed/>
    <w:rsid w:val="002F30DD"/>
    <w:pPr>
      <w:numPr>
        <w:numId w:val="3"/>
      </w:numPr>
      <w:spacing w:before="110" w:after="220" w:line="300" w:lineRule="exact"/>
      <w:contextualSpacing/>
    </w:pPr>
    <w:rPr>
      <w:rFonts w:ascii="Arial" w:eastAsiaTheme="minorHAnsi" w:hAnsi="Arial" w:cstheme="minorBidi"/>
      <w:lang w:val="de-DE" w:eastAsia="en-US"/>
    </w:rPr>
  </w:style>
  <w:style w:type="paragraph" w:customStyle="1" w:styleId="Footer6ptDACHSER">
    <w:name w:val="Footer 6 pt (DACHSER)"/>
    <w:next w:val="Normln"/>
    <w:qFormat/>
    <w:rsid w:val="0000183F"/>
    <w:pPr>
      <w:keepNext/>
      <w:keepLines/>
      <w:spacing w:before="360" w:after="120" w:line="160" w:lineRule="exact"/>
      <w:contextualSpacing/>
    </w:pPr>
    <w:rPr>
      <w:rFonts w:ascii="Arial" w:hAnsi="Arial"/>
      <w:sz w:val="12"/>
    </w:rPr>
  </w:style>
  <w:style w:type="paragraph" w:styleId="Seznamsodrkami3">
    <w:name w:val="List Bullet 3"/>
    <w:basedOn w:val="Normln"/>
    <w:uiPriority w:val="99"/>
    <w:semiHidden/>
    <w:unhideWhenUsed/>
    <w:rsid w:val="008A2C3A"/>
    <w:pPr>
      <w:numPr>
        <w:numId w:val="5"/>
      </w:numPr>
      <w:spacing w:before="110" w:after="220" w:line="300" w:lineRule="exact"/>
      <w:contextualSpacing/>
    </w:pPr>
    <w:rPr>
      <w:rFonts w:ascii="Arial" w:eastAsiaTheme="minorHAnsi" w:hAnsi="Arial" w:cstheme="minorBidi"/>
      <w:lang w:val="de-DE" w:eastAsia="en-US"/>
    </w:rPr>
  </w:style>
  <w:style w:type="paragraph" w:customStyle="1" w:styleId="PaginierungPagination11ptDACHSER">
    <w:name w:val="Paginierung/Pagination 11 pt (DACHSER)"/>
    <w:qFormat/>
    <w:rsid w:val="0000183F"/>
    <w:pPr>
      <w:spacing w:before="220" w:after="220" w:line="260" w:lineRule="exact"/>
      <w:jc w:val="center"/>
    </w:pPr>
    <w:rPr>
      <w:rFonts w:ascii="Arial" w:hAnsi="Arial"/>
    </w:rPr>
  </w:style>
  <w:style w:type="paragraph" w:styleId="Zhlav">
    <w:name w:val="header"/>
    <w:basedOn w:val="Normln"/>
    <w:link w:val="ZhlavChar"/>
    <w:uiPriority w:val="99"/>
    <w:unhideWhenUsed/>
    <w:rsid w:val="00626451"/>
    <w:pPr>
      <w:tabs>
        <w:tab w:val="center" w:pos="4513"/>
        <w:tab w:val="right" w:pos="9026"/>
      </w:tabs>
      <w:spacing w:after="0" w:line="240" w:lineRule="auto"/>
    </w:pPr>
    <w:rPr>
      <w:rFonts w:ascii="Arial" w:eastAsiaTheme="minorHAnsi" w:hAnsi="Arial" w:cstheme="minorBidi"/>
      <w:lang w:val="de-DE" w:eastAsia="en-US"/>
    </w:rPr>
  </w:style>
  <w:style w:type="character" w:customStyle="1" w:styleId="ZhlavChar">
    <w:name w:val="Záhlaví Char"/>
    <w:basedOn w:val="Standardnpsmoodstavce"/>
    <w:link w:val="Zhlav"/>
    <w:uiPriority w:val="99"/>
    <w:rsid w:val="00626451"/>
    <w:rPr>
      <w:rFonts w:ascii="Arial" w:hAnsi="Arial"/>
    </w:rPr>
  </w:style>
  <w:style w:type="paragraph" w:styleId="Zpat">
    <w:name w:val="footer"/>
    <w:basedOn w:val="Normln"/>
    <w:link w:val="ZpatChar"/>
    <w:uiPriority w:val="99"/>
    <w:unhideWhenUsed/>
    <w:rsid w:val="00626451"/>
    <w:pPr>
      <w:tabs>
        <w:tab w:val="center" w:pos="4513"/>
        <w:tab w:val="right" w:pos="9026"/>
      </w:tabs>
      <w:spacing w:after="0" w:line="240" w:lineRule="auto"/>
    </w:pPr>
    <w:rPr>
      <w:rFonts w:ascii="Arial" w:eastAsiaTheme="minorHAnsi" w:hAnsi="Arial" w:cstheme="minorBidi"/>
      <w:lang w:val="de-DE" w:eastAsia="en-US"/>
    </w:rPr>
  </w:style>
  <w:style w:type="character" w:customStyle="1" w:styleId="ZpatChar">
    <w:name w:val="Zápatí Char"/>
    <w:basedOn w:val="Standardnpsmoodstavce"/>
    <w:link w:val="Zpat"/>
    <w:uiPriority w:val="99"/>
    <w:rsid w:val="00626451"/>
    <w:rPr>
      <w:rFonts w:ascii="Arial" w:hAnsi="Arial"/>
    </w:rPr>
  </w:style>
  <w:style w:type="table" w:styleId="Svtlseznamzvraznn1">
    <w:name w:val="Light List Accent 1"/>
    <w:basedOn w:val="Normlntabulka"/>
    <w:uiPriority w:val="61"/>
    <w:rsid w:val="000E0CA0"/>
    <w:pPr>
      <w:spacing w:after="0" w:line="240" w:lineRule="auto"/>
    </w:pPr>
    <w:tblPr>
      <w:tblStyleRowBandSize w:val="1"/>
      <w:tblStyleColBandSize w:val="1"/>
      <w:tblBorders>
        <w:top w:val="single" w:sz="8" w:space="0" w:color="1A3682" w:themeColor="accent1"/>
        <w:left w:val="single" w:sz="8" w:space="0" w:color="1A3682" w:themeColor="accent1"/>
        <w:bottom w:val="single" w:sz="8" w:space="0" w:color="1A3682" w:themeColor="accent1"/>
        <w:right w:val="single" w:sz="8" w:space="0" w:color="1A3682" w:themeColor="accent1"/>
      </w:tblBorders>
    </w:tblPr>
    <w:tblStylePr w:type="firstRow">
      <w:pPr>
        <w:spacing w:before="0" w:after="0" w:line="240" w:lineRule="auto"/>
      </w:pPr>
      <w:rPr>
        <w:b/>
        <w:bCs/>
        <w:color w:val="FFFFFF" w:themeColor="background1"/>
      </w:rPr>
      <w:tblPr/>
      <w:tcPr>
        <w:shd w:val="clear" w:color="auto" w:fill="1A3682" w:themeFill="accent1"/>
      </w:tcPr>
    </w:tblStylePr>
    <w:tblStylePr w:type="lastRow">
      <w:pPr>
        <w:spacing w:before="0" w:after="0" w:line="240" w:lineRule="auto"/>
      </w:pPr>
      <w:rPr>
        <w:b/>
        <w:bCs/>
      </w:rPr>
      <w:tblPr/>
      <w:tcPr>
        <w:tcBorders>
          <w:top w:val="double" w:sz="6" w:space="0" w:color="1A3682" w:themeColor="accent1"/>
          <w:left w:val="single" w:sz="8" w:space="0" w:color="1A3682" w:themeColor="accent1"/>
          <w:bottom w:val="single" w:sz="8" w:space="0" w:color="1A3682" w:themeColor="accent1"/>
          <w:right w:val="single" w:sz="8" w:space="0" w:color="1A3682" w:themeColor="accent1"/>
        </w:tcBorders>
      </w:tcPr>
    </w:tblStylePr>
    <w:tblStylePr w:type="firstCol">
      <w:rPr>
        <w:b/>
        <w:bCs/>
      </w:rPr>
    </w:tblStylePr>
    <w:tblStylePr w:type="lastCol">
      <w:rPr>
        <w:b/>
        <w:bCs/>
      </w:rPr>
    </w:tblStylePr>
    <w:tblStylePr w:type="band1Vert">
      <w:tblPr/>
      <w:tcPr>
        <w:tcBorders>
          <w:top w:val="single" w:sz="8" w:space="0" w:color="1A3682" w:themeColor="accent1"/>
          <w:left w:val="single" w:sz="8" w:space="0" w:color="1A3682" w:themeColor="accent1"/>
          <w:bottom w:val="single" w:sz="8" w:space="0" w:color="1A3682" w:themeColor="accent1"/>
          <w:right w:val="single" w:sz="8" w:space="0" w:color="1A3682" w:themeColor="accent1"/>
        </w:tcBorders>
      </w:tcPr>
    </w:tblStylePr>
    <w:tblStylePr w:type="band1Horz">
      <w:tblPr/>
      <w:tcPr>
        <w:tcBorders>
          <w:top w:val="single" w:sz="8" w:space="0" w:color="1A3682" w:themeColor="accent1"/>
          <w:left w:val="single" w:sz="8" w:space="0" w:color="1A3682" w:themeColor="accent1"/>
          <w:bottom w:val="single" w:sz="8" w:space="0" w:color="1A3682" w:themeColor="accent1"/>
          <w:right w:val="single" w:sz="8" w:space="0" w:color="1A3682" w:themeColor="accent1"/>
        </w:tcBorders>
      </w:tcPr>
    </w:tblStylePr>
  </w:style>
  <w:style w:type="paragraph" w:customStyle="1" w:styleId="Tabelle">
    <w:name w:val="Tabelle"/>
    <w:aliases w:val="Chart Copy 11 pt (DACHSER)"/>
    <w:basedOn w:val="Normln"/>
    <w:rsid w:val="00AA2445"/>
    <w:pPr>
      <w:spacing w:before="110" w:after="110" w:line="300" w:lineRule="exact"/>
      <w:contextualSpacing/>
    </w:pPr>
    <w:rPr>
      <w:rFonts w:ascii="Arial" w:eastAsiaTheme="minorHAnsi" w:hAnsi="Arial" w:cstheme="minorBidi"/>
      <w:lang w:val="de-DE" w:eastAsia="en-US"/>
    </w:rPr>
  </w:style>
  <w:style w:type="character" w:styleId="Hypertextovodkaz">
    <w:name w:val="Hyperlink"/>
    <w:basedOn w:val="Standardnpsmoodstavce"/>
    <w:uiPriority w:val="99"/>
    <w:unhideWhenUsed/>
    <w:rsid w:val="00A1196B"/>
    <w:rPr>
      <w:color w:val="FFC000" w:themeColor="hyperlink"/>
      <w:u w:val="single"/>
    </w:rPr>
  </w:style>
  <w:style w:type="paragraph" w:styleId="Zkladntext">
    <w:name w:val="Body Text"/>
    <w:basedOn w:val="Normln"/>
    <w:link w:val="ZkladntextChar"/>
    <w:uiPriority w:val="99"/>
    <w:unhideWhenUsed/>
    <w:rsid w:val="00A1196B"/>
    <w:pPr>
      <w:spacing w:after="120" w:line="240" w:lineRule="auto"/>
    </w:pPr>
    <w:rPr>
      <w:rFonts w:ascii="Times New Roman" w:hAnsi="Times New Roman" w:cs="Times New Roman"/>
      <w:sz w:val="20"/>
      <w:szCs w:val="20"/>
      <w:lang w:val="de-DE" w:eastAsia="de-DE"/>
    </w:rPr>
  </w:style>
  <w:style w:type="character" w:customStyle="1" w:styleId="ZkladntextChar">
    <w:name w:val="Základní text Char"/>
    <w:basedOn w:val="Standardnpsmoodstavce"/>
    <w:link w:val="Zkladntext"/>
    <w:uiPriority w:val="99"/>
    <w:rsid w:val="00A1196B"/>
    <w:rPr>
      <w:rFonts w:ascii="Times New Roman" w:eastAsia="Times New Roman" w:hAnsi="Times New Roman" w:cs="Times New Roman"/>
      <w:sz w:val="20"/>
      <w:szCs w:val="20"/>
      <w:lang w:eastAsia="de-DE"/>
    </w:rPr>
  </w:style>
  <w:style w:type="paragraph" w:styleId="Normlnweb">
    <w:name w:val="Normal (Web)"/>
    <w:basedOn w:val="Normln"/>
    <w:uiPriority w:val="99"/>
    <w:semiHidden/>
    <w:unhideWhenUsed/>
    <w:rsid w:val="00337099"/>
    <w:pPr>
      <w:spacing w:before="100" w:beforeAutospacing="1" w:after="100" w:afterAutospacing="1" w:line="240" w:lineRule="auto"/>
    </w:pPr>
    <w:rPr>
      <w:rFonts w:ascii="Times New Roman" w:hAnsi="Times New Roman" w:cs="Times New Roman"/>
      <w:sz w:val="24"/>
      <w:szCs w:val="24"/>
    </w:rPr>
  </w:style>
  <w:style w:type="paragraph" w:customStyle="1" w:styleId="Normal1">
    <w:name w:val="Normal1"/>
    <w:rsid w:val="006009AB"/>
    <w:pPr>
      <w:spacing w:after="0" w:line="240" w:lineRule="auto"/>
    </w:pPr>
    <w:rPr>
      <w:rFonts w:ascii="Times New Roman" w:eastAsia="Times New Roman" w:hAnsi="Times New Roman" w:cs="Times New Roman"/>
      <w:sz w:val="24"/>
      <w:szCs w:val="24"/>
      <w:lang w:val="sk-SK"/>
    </w:rPr>
  </w:style>
  <w:style w:type="character" w:customStyle="1" w:styleId="Nadpis5Char">
    <w:name w:val="Nadpis 5 Char"/>
    <w:basedOn w:val="Standardnpsmoodstavce"/>
    <w:link w:val="Nadpis5"/>
    <w:uiPriority w:val="9"/>
    <w:semiHidden/>
    <w:rsid w:val="000E7D72"/>
    <w:rPr>
      <w:rFonts w:asciiTheme="majorHAnsi" w:eastAsiaTheme="majorEastAsia" w:hAnsiTheme="majorHAnsi" w:cstheme="majorBidi"/>
      <w:color w:val="132861" w:themeColor="accent1" w:themeShade="BF"/>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35532">
      <w:bodyDiv w:val="1"/>
      <w:marLeft w:val="0"/>
      <w:marRight w:val="0"/>
      <w:marTop w:val="0"/>
      <w:marBottom w:val="0"/>
      <w:divBdr>
        <w:top w:val="none" w:sz="0" w:space="0" w:color="auto"/>
        <w:left w:val="none" w:sz="0" w:space="0" w:color="auto"/>
        <w:bottom w:val="none" w:sz="0" w:space="0" w:color="auto"/>
        <w:right w:val="none" w:sz="0" w:space="0" w:color="auto"/>
      </w:divBdr>
    </w:div>
    <w:div w:id="292752708">
      <w:bodyDiv w:val="1"/>
      <w:marLeft w:val="0"/>
      <w:marRight w:val="0"/>
      <w:marTop w:val="0"/>
      <w:marBottom w:val="0"/>
      <w:divBdr>
        <w:top w:val="none" w:sz="0" w:space="0" w:color="auto"/>
        <w:left w:val="none" w:sz="0" w:space="0" w:color="auto"/>
        <w:bottom w:val="none" w:sz="0" w:space="0" w:color="auto"/>
        <w:right w:val="none" w:sz="0" w:space="0" w:color="auto"/>
      </w:divBdr>
    </w:div>
    <w:div w:id="375617654">
      <w:bodyDiv w:val="1"/>
      <w:marLeft w:val="0"/>
      <w:marRight w:val="0"/>
      <w:marTop w:val="0"/>
      <w:marBottom w:val="0"/>
      <w:divBdr>
        <w:top w:val="none" w:sz="0" w:space="0" w:color="auto"/>
        <w:left w:val="none" w:sz="0" w:space="0" w:color="auto"/>
        <w:bottom w:val="none" w:sz="0" w:space="0" w:color="auto"/>
        <w:right w:val="none" w:sz="0" w:space="0" w:color="auto"/>
      </w:divBdr>
    </w:div>
    <w:div w:id="449008522">
      <w:bodyDiv w:val="1"/>
      <w:marLeft w:val="0"/>
      <w:marRight w:val="0"/>
      <w:marTop w:val="0"/>
      <w:marBottom w:val="0"/>
      <w:divBdr>
        <w:top w:val="none" w:sz="0" w:space="0" w:color="auto"/>
        <w:left w:val="none" w:sz="0" w:space="0" w:color="auto"/>
        <w:bottom w:val="none" w:sz="0" w:space="0" w:color="auto"/>
        <w:right w:val="none" w:sz="0" w:space="0" w:color="auto"/>
      </w:divBdr>
    </w:div>
    <w:div w:id="555701831">
      <w:bodyDiv w:val="1"/>
      <w:marLeft w:val="0"/>
      <w:marRight w:val="0"/>
      <w:marTop w:val="0"/>
      <w:marBottom w:val="0"/>
      <w:divBdr>
        <w:top w:val="none" w:sz="0" w:space="0" w:color="auto"/>
        <w:left w:val="none" w:sz="0" w:space="0" w:color="auto"/>
        <w:bottom w:val="none" w:sz="0" w:space="0" w:color="auto"/>
        <w:right w:val="none" w:sz="0" w:space="0" w:color="auto"/>
      </w:divBdr>
    </w:div>
    <w:div w:id="574903432">
      <w:bodyDiv w:val="1"/>
      <w:marLeft w:val="0"/>
      <w:marRight w:val="0"/>
      <w:marTop w:val="0"/>
      <w:marBottom w:val="0"/>
      <w:divBdr>
        <w:top w:val="none" w:sz="0" w:space="0" w:color="auto"/>
        <w:left w:val="none" w:sz="0" w:space="0" w:color="auto"/>
        <w:bottom w:val="none" w:sz="0" w:space="0" w:color="auto"/>
        <w:right w:val="none" w:sz="0" w:space="0" w:color="auto"/>
      </w:divBdr>
    </w:div>
    <w:div w:id="596837338">
      <w:bodyDiv w:val="1"/>
      <w:marLeft w:val="0"/>
      <w:marRight w:val="0"/>
      <w:marTop w:val="0"/>
      <w:marBottom w:val="0"/>
      <w:divBdr>
        <w:top w:val="none" w:sz="0" w:space="0" w:color="auto"/>
        <w:left w:val="none" w:sz="0" w:space="0" w:color="auto"/>
        <w:bottom w:val="none" w:sz="0" w:space="0" w:color="auto"/>
        <w:right w:val="none" w:sz="0" w:space="0" w:color="auto"/>
      </w:divBdr>
    </w:div>
    <w:div w:id="626132810">
      <w:bodyDiv w:val="1"/>
      <w:marLeft w:val="0"/>
      <w:marRight w:val="0"/>
      <w:marTop w:val="0"/>
      <w:marBottom w:val="0"/>
      <w:divBdr>
        <w:top w:val="none" w:sz="0" w:space="0" w:color="auto"/>
        <w:left w:val="none" w:sz="0" w:space="0" w:color="auto"/>
        <w:bottom w:val="none" w:sz="0" w:space="0" w:color="auto"/>
        <w:right w:val="none" w:sz="0" w:space="0" w:color="auto"/>
      </w:divBdr>
      <w:divsChild>
        <w:div w:id="88700184">
          <w:marLeft w:val="0"/>
          <w:marRight w:val="0"/>
          <w:marTop w:val="0"/>
          <w:marBottom w:val="0"/>
          <w:divBdr>
            <w:top w:val="none" w:sz="0" w:space="0" w:color="auto"/>
            <w:left w:val="none" w:sz="0" w:space="0" w:color="auto"/>
            <w:bottom w:val="none" w:sz="0" w:space="0" w:color="auto"/>
            <w:right w:val="none" w:sz="0" w:space="0" w:color="auto"/>
          </w:divBdr>
          <w:divsChild>
            <w:div w:id="1196692815">
              <w:marLeft w:val="0"/>
              <w:marRight w:val="0"/>
              <w:marTop w:val="0"/>
              <w:marBottom w:val="0"/>
              <w:divBdr>
                <w:top w:val="none" w:sz="0" w:space="0" w:color="auto"/>
                <w:left w:val="none" w:sz="0" w:space="0" w:color="auto"/>
                <w:bottom w:val="none" w:sz="0" w:space="0" w:color="auto"/>
                <w:right w:val="none" w:sz="0" w:space="0" w:color="auto"/>
              </w:divBdr>
            </w:div>
          </w:divsChild>
        </w:div>
        <w:div w:id="224294911">
          <w:marLeft w:val="0"/>
          <w:marRight w:val="0"/>
          <w:marTop w:val="0"/>
          <w:marBottom w:val="0"/>
          <w:divBdr>
            <w:top w:val="none" w:sz="0" w:space="0" w:color="auto"/>
            <w:left w:val="none" w:sz="0" w:space="0" w:color="auto"/>
            <w:bottom w:val="none" w:sz="0" w:space="0" w:color="auto"/>
            <w:right w:val="none" w:sz="0" w:space="0" w:color="auto"/>
          </w:divBdr>
          <w:divsChild>
            <w:div w:id="8951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47656">
      <w:bodyDiv w:val="1"/>
      <w:marLeft w:val="0"/>
      <w:marRight w:val="0"/>
      <w:marTop w:val="0"/>
      <w:marBottom w:val="0"/>
      <w:divBdr>
        <w:top w:val="none" w:sz="0" w:space="0" w:color="auto"/>
        <w:left w:val="none" w:sz="0" w:space="0" w:color="auto"/>
        <w:bottom w:val="none" w:sz="0" w:space="0" w:color="auto"/>
        <w:right w:val="none" w:sz="0" w:space="0" w:color="auto"/>
      </w:divBdr>
      <w:divsChild>
        <w:div w:id="662439527">
          <w:marLeft w:val="0"/>
          <w:marRight w:val="0"/>
          <w:marTop w:val="0"/>
          <w:marBottom w:val="0"/>
          <w:divBdr>
            <w:top w:val="none" w:sz="0" w:space="0" w:color="auto"/>
            <w:left w:val="none" w:sz="0" w:space="0" w:color="auto"/>
            <w:bottom w:val="none" w:sz="0" w:space="0" w:color="auto"/>
            <w:right w:val="none" w:sz="0" w:space="0" w:color="auto"/>
          </w:divBdr>
          <w:divsChild>
            <w:div w:id="45332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06688">
      <w:bodyDiv w:val="1"/>
      <w:marLeft w:val="0"/>
      <w:marRight w:val="0"/>
      <w:marTop w:val="0"/>
      <w:marBottom w:val="0"/>
      <w:divBdr>
        <w:top w:val="none" w:sz="0" w:space="0" w:color="auto"/>
        <w:left w:val="none" w:sz="0" w:space="0" w:color="auto"/>
        <w:bottom w:val="none" w:sz="0" w:space="0" w:color="auto"/>
        <w:right w:val="none" w:sz="0" w:space="0" w:color="auto"/>
      </w:divBdr>
      <w:divsChild>
        <w:div w:id="558784786">
          <w:marLeft w:val="0"/>
          <w:marRight w:val="0"/>
          <w:marTop w:val="0"/>
          <w:marBottom w:val="0"/>
          <w:divBdr>
            <w:top w:val="none" w:sz="0" w:space="0" w:color="auto"/>
            <w:left w:val="none" w:sz="0" w:space="0" w:color="auto"/>
            <w:bottom w:val="none" w:sz="0" w:space="0" w:color="auto"/>
            <w:right w:val="none" w:sz="0" w:space="0" w:color="auto"/>
          </w:divBdr>
          <w:divsChild>
            <w:div w:id="401101107">
              <w:marLeft w:val="0"/>
              <w:marRight w:val="0"/>
              <w:marTop w:val="0"/>
              <w:marBottom w:val="0"/>
              <w:divBdr>
                <w:top w:val="none" w:sz="0" w:space="0" w:color="auto"/>
                <w:left w:val="none" w:sz="0" w:space="0" w:color="auto"/>
                <w:bottom w:val="none" w:sz="0" w:space="0" w:color="auto"/>
                <w:right w:val="none" w:sz="0" w:space="0" w:color="auto"/>
              </w:divBdr>
            </w:div>
          </w:divsChild>
        </w:div>
        <w:div w:id="1454403510">
          <w:marLeft w:val="0"/>
          <w:marRight w:val="0"/>
          <w:marTop w:val="0"/>
          <w:marBottom w:val="0"/>
          <w:divBdr>
            <w:top w:val="none" w:sz="0" w:space="0" w:color="auto"/>
            <w:left w:val="none" w:sz="0" w:space="0" w:color="auto"/>
            <w:bottom w:val="none" w:sz="0" w:space="0" w:color="auto"/>
            <w:right w:val="none" w:sz="0" w:space="0" w:color="auto"/>
          </w:divBdr>
          <w:divsChild>
            <w:div w:id="81029493">
              <w:marLeft w:val="0"/>
              <w:marRight w:val="0"/>
              <w:marTop w:val="0"/>
              <w:marBottom w:val="0"/>
              <w:divBdr>
                <w:top w:val="none" w:sz="0" w:space="0" w:color="auto"/>
                <w:left w:val="none" w:sz="0" w:space="0" w:color="auto"/>
                <w:bottom w:val="none" w:sz="0" w:space="0" w:color="auto"/>
                <w:right w:val="none" w:sz="0" w:space="0" w:color="auto"/>
              </w:divBdr>
            </w:div>
          </w:divsChild>
        </w:div>
        <w:div w:id="791243611">
          <w:marLeft w:val="0"/>
          <w:marRight w:val="0"/>
          <w:marTop w:val="0"/>
          <w:marBottom w:val="0"/>
          <w:divBdr>
            <w:top w:val="none" w:sz="0" w:space="0" w:color="auto"/>
            <w:left w:val="none" w:sz="0" w:space="0" w:color="auto"/>
            <w:bottom w:val="none" w:sz="0" w:space="0" w:color="auto"/>
            <w:right w:val="none" w:sz="0" w:space="0" w:color="auto"/>
          </w:divBdr>
          <w:divsChild>
            <w:div w:id="95552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21619">
      <w:bodyDiv w:val="1"/>
      <w:marLeft w:val="0"/>
      <w:marRight w:val="0"/>
      <w:marTop w:val="0"/>
      <w:marBottom w:val="0"/>
      <w:divBdr>
        <w:top w:val="none" w:sz="0" w:space="0" w:color="auto"/>
        <w:left w:val="none" w:sz="0" w:space="0" w:color="auto"/>
        <w:bottom w:val="none" w:sz="0" w:space="0" w:color="auto"/>
        <w:right w:val="none" w:sz="0" w:space="0" w:color="auto"/>
      </w:divBdr>
    </w:div>
    <w:div w:id="924417506">
      <w:bodyDiv w:val="1"/>
      <w:marLeft w:val="0"/>
      <w:marRight w:val="0"/>
      <w:marTop w:val="0"/>
      <w:marBottom w:val="0"/>
      <w:divBdr>
        <w:top w:val="none" w:sz="0" w:space="0" w:color="auto"/>
        <w:left w:val="none" w:sz="0" w:space="0" w:color="auto"/>
        <w:bottom w:val="none" w:sz="0" w:space="0" w:color="auto"/>
        <w:right w:val="none" w:sz="0" w:space="0" w:color="auto"/>
      </w:divBdr>
    </w:div>
    <w:div w:id="982391904">
      <w:bodyDiv w:val="1"/>
      <w:marLeft w:val="0"/>
      <w:marRight w:val="0"/>
      <w:marTop w:val="0"/>
      <w:marBottom w:val="0"/>
      <w:divBdr>
        <w:top w:val="none" w:sz="0" w:space="0" w:color="auto"/>
        <w:left w:val="none" w:sz="0" w:space="0" w:color="auto"/>
        <w:bottom w:val="none" w:sz="0" w:space="0" w:color="auto"/>
        <w:right w:val="none" w:sz="0" w:space="0" w:color="auto"/>
      </w:divBdr>
    </w:div>
    <w:div w:id="1191188123">
      <w:bodyDiv w:val="1"/>
      <w:marLeft w:val="0"/>
      <w:marRight w:val="0"/>
      <w:marTop w:val="0"/>
      <w:marBottom w:val="0"/>
      <w:divBdr>
        <w:top w:val="none" w:sz="0" w:space="0" w:color="auto"/>
        <w:left w:val="none" w:sz="0" w:space="0" w:color="auto"/>
        <w:bottom w:val="none" w:sz="0" w:space="0" w:color="auto"/>
        <w:right w:val="none" w:sz="0" w:space="0" w:color="auto"/>
      </w:divBdr>
    </w:div>
    <w:div w:id="1296184568">
      <w:bodyDiv w:val="1"/>
      <w:marLeft w:val="0"/>
      <w:marRight w:val="0"/>
      <w:marTop w:val="0"/>
      <w:marBottom w:val="0"/>
      <w:divBdr>
        <w:top w:val="none" w:sz="0" w:space="0" w:color="auto"/>
        <w:left w:val="none" w:sz="0" w:space="0" w:color="auto"/>
        <w:bottom w:val="none" w:sz="0" w:space="0" w:color="auto"/>
        <w:right w:val="none" w:sz="0" w:space="0" w:color="auto"/>
      </w:divBdr>
    </w:div>
    <w:div w:id="1313757230">
      <w:bodyDiv w:val="1"/>
      <w:marLeft w:val="0"/>
      <w:marRight w:val="0"/>
      <w:marTop w:val="0"/>
      <w:marBottom w:val="0"/>
      <w:divBdr>
        <w:top w:val="none" w:sz="0" w:space="0" w:color="auto"/>
        <w:left w:val="none" w:sz="0" w:space="0" w:color="auto"/>
        <w:bottom w:val="none" w:sz="0" w:space="0" w:color="auto"/>
        <w:right w:val="none" w:sz="0" w:space="0" w:color="auto"/>
      </w:divBdr>
    </w:div>
    <w:div w:id="1495412487">
      <w:bodyDiv w:val="1"/>
      <w:marLeft w:val="0"/>
      <w:marRight w:val="0"/>
      <w:marTop w:val="0"/>
      <w:marBottom w:val="0"/>
      <w:divBdr>
        <w:top w:val="none" w:sz="0" w:space="0" w:color="auto"/>
        <w:left w:val="none" w:sz="0" w:space="0" w:color="auto"/>
        <w:bottom w:val="none" w:sz="0" w:space="0" w:color="auto"/>
        <w:right w:val="none" w:sz="0" w:space="0" w:color="auto"/>
      </w:divBdr>
    </w:div>
    <w:div w:id="1515462840">
      <w:bodyDiv w:val="1"/>
      <w:marLeft w:val="0"/>
      <w:marRight w:val="0"/>
      <w:marTop w:val="0"/>
      <w:marBottom w:val="0"/>
      <w:divBdr>
        <w:top w:val="none" w:sz="0" w:space="0" w:color="auto"/>
        <w:left w:val="none" w:sz="0" w:space="0" w:color="auto"/>
        <w:bottom w:val="none" w:sz="0" w:space="0" w:color="auto"/>
        <w:right w:val="none" w:sz="0" w:space="0" w:color="auto"/>
      </w:divBdr>
    </w:div>
    <w:div w:id="1702780656">
      <w:bodyDiv w:val="1"/>
      <w:marLeft w:val="0"/>
      <w:marRight w:val="0"/>
      <w:marTop w:val="0"/>
      <w:marBottom w:val="0"/>
      <w:divBdr>
        <w:top w:val="none" w:sz="0" w:space="0" w:color="auto"/>
        <w:left w:val="none" w:sz="0" w:space="0" w:color="auto"/>
        <w:bottom w:val="none" w:sz="0" w:space="0" w:color="auto"/>
        <w:right w:val="none" w:sz="0" w:space="0" w:color="auto"/>
      </w:divBdr>
    </w:div>
    <w:div w:id="1936665511">
      <w:bodyDiv w:val="1"/>
      <w:marLeft w:val="0"/>
      <w:marRight w:val="0"/>
      <w:marTop w:val="0"/>
      <w:marBottom w:val="0"/>
      <w:divBdr>
        <w:top w:val="none" w:sz="0" w:space="0" w:color="auto"/>
        <w:left w:val="none" w:sz="0" w:space="0" w:color="auto"/>
        <w:bottom w:val="none" w:sz="0" w:space="0" w:color="auto"/>
        <w:right w:val="none" w:sz="0" w:space="0" w:color="auto"/>
      </w:divBdr>
    </w:div>
    <w:div w:id="2011442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chser.s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tin.stiglinc@dachser.com" TargetMode="External"/><Relationship Id="rId4" Type="http://schemas.openxmlformats.org/officeDocument/2006/relationships/settings" Target="settings.xml"/><Relationship Id="rId9" Type="http://schemas.openxmlformats.org/officeDocument/2006/relationships/hyperlink" Target="mailto:anka.palfiova@gmail.com%20"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echlet\Downloads\TEMP_DACHSER_Portrait_A4_210616%20(1).dotx" TargetMode="External"/></Relationships>
</file>

<file path=word/theme/theme1.xml><?xml version="1.0" encoding="utf-8"?>
<a:theme xmlns:a="http://schemas.openxmlformats.org/drawingml/2006/main" name="Office Theme">
  <a:themeElements>
    <a:clrScheme name="DACHSER">
      <a:dk1>
        <a:sysClr val="windowText" lastClr="000000"/>
      </a:dk1>
      <a:lt1>
        <a:sysClr val="window" lastClr="FFFFFF"/>
      </a:lt1>
      <a:dk2>
        <a:srgbClr val="841E36"/>
      </a:dk2>
      <a:lt2>
        <a:srgbClr val="9EA0A3"/>
      </a:lt2>
      <a:accent1>
        <a:srgbClr val="1A3682"/>
      </a:accent1>
      <a:accent2>
        <a:srgbClr val="8191BA"/>
      </a:accent2>
      <a:accent3>
        <a:srgbClr val="FBBA00"/>
      </a:accent3>
      <a:accent4>
        <a:srgbClr val="FDD973"/>
      </a:accent4>
      <a:accent5>
        <a:srgbClr val="106634"/>
      </a:accent5>
      <a:accent6>
        <a:srgbClr val="87B299"/>
      </a:accent6>
      <a:hlink>
        <a:srgbClr val="FFC000"/>
      </a:hlink>
      <a:folHlink>
        <a:srgbClr val="FFC00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8A535-9742-4FE1-A65A-CBA19BBFD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TEMP_DACHSER_Portrait_A4_210616 (1)</Template>
  <TotalTime>27</TotalTime>
  <Pages>2</Pages>
  <Words>631</Words>
  <Characters>3725</Characters>
  <Application>Microsoft Office Word</Application>
  <DocSecurity>0</DocSecurity>
  <Lines>31</Lines>
  <Paragraphs>8</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DACHSER Template Blanko</vt:lpstr>
      <vt:lpstr>DACHSER Template Blanko</vt:lpstr>
    </vt:vector>
  </TitlesOfParts>
  <Company>DACHSER SE</Company>
  <LinksUpToDate>false</LinksUpToDate>
  <CharactersWithSpaces>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DACHSER Template Blanko</dc:title>
  <dc:creator>Tamara Briechle</dc:creator>
  <cp:lastModifiedBy>Vendula Matějková</cp:lastModifiedBy>
  <cp:revision>14</cp:revision>
  <cp:lastPrinted>2017-09-29T11:15:00Z</cp:lastPrinted>
  <dcterms:created xsi:type="dcterms:W3CDTF">2022-06-23T09:38:00Z</dcterms:created>
  <dcterms:modified xsi:type="dcterms:W3CDTF">2022-06-28T11:21:00Z</dcterms:modified>
</cp:coreProperties>
</file>